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5742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4"/>
          <w:szCs w:val="24"/>
        </w:rPr>
      </w:pPr>
      <w:r w:rsidRPr="007E7DB0">
        <w:rPr>
          <w:rFonts w:ascii="Avenir Next" w:hAnsi="Avenir Next" w:cs="Times New Roman"/>
          <w:sz w:val="24"/>
          <w:szCs w:val="24"/>
        </w:rPr>
        <w:t>P R O P O S A L</w:t>
      </w:r>
    </w:p>
    <w:p w14:paraId="3DFE4449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4"/>
          <w:szCs w:val="24"/>
        </w:rPr>
      </w:pPr>
      <w:r w:rsidRPr="007E7DB0">
        <w:rPr>
          <w:rFonts w:ascii="Avenir Next" w:hAnsi="Avenir Next" w:cs="Times New Roman"/>
          <w:sz w:val="24"/>
          <w:szCs w:val="24"/>
        </w:rPr>
        <w:t>PENELITIAN</w:t>
      </w:r>
    </w:p>
    <w:p w14:paraId="5E8E7F08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1BAC3FEF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3A1D6820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1530653A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7CA80E20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  <w:r w:rsidRPr="007E7DB0">
        <w:rPr>
          <w:rFonts w:ascii="Avenir Next" w:hAnsi="Avenir Next"/>
          <w:noProof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260343E6" wp14:editId="7D0937B8">
            <wp:simplePos x="0" y="0"/>
            <wp:positionH relativeFrom="column">
              <wp:posOffset>2028825</wp:posOffset>
            </wp:positionH>
            <wp:positionV relativeFrom="paragraph">
              <wp:posOffset>33655</wp:posOffset>
            </wp:positionV>
            <wp:extent cx="1329690" cy="1329690"/>
            <wp:effectExtent l="0" t="0" r="3810" b="3810"/>
            <wp:wrapNone/>
            <wp:docPr id="1" name="Picture 1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2DA55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77EEE0B1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222EE322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7BCC5A80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69B8E7D1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75A23EEC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6C54E98E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1090D650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1F7A79EE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38A46226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1556189C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22FAD31E" w14:textId="360D4C10" w:rsidR="00A31324" w:rsidRPr="007E7DB0" w:rsidRDefault="0087366A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8"/>
          <w:szCs w:val="28"/>
        </w:rPr>
      </w:pPr>
      <w:proofErr w:type="spellStart"/>
      <w:r w:rsidRPr="007E7DB0">
        <w:rPr>
          <w:rFonts w:ascii="Avenir Next" w:hAnsi="Avenir Next" w:cs="Times New Roman"/>
          <w:sz w:val="28"/>
          <w:szCs w:val="28"/>
        </w:rPr>
        <w:t>Hubungan</w:t>
      </w:r>
      <w:proofErr w:type="spellEnd"/>
      <w:r w:rsidR="009B386B" w:rsidRPr="007E7DB0">
        <w:rPr>
          <w:rFonts w:ascii="Avenir Next" w:hAnsi="Avenir Next" w:cs="Times New Roman"/>
          <w:sz w:val="28"/>
          <w:szCs w:val="28"/>
        </w:rPr>
        <w:t xml:space="preserve"> IMT </w:t>
      </w:r>
      <w:proofErr w:type="spellStart"/>
      <w:r w:rsidR="009B386B" w:rsidRPr="007E7DB0">
        <w:rPr>
          <w:rFonts w:ascii="Avenir Next" w:hAnsi="Avenir Next" w:cs="Times New Roman"/>
          <w:sz w:val="28"/>
          <w:szCs w:val="28"/>
        </w:rPr>
        <w:t>terhadap</w:t>
      </w:r>
      <w:proofErr w:type="spellEnd"/>
      <w:r w:rsidR="009B386B" w:rsidRPr="007E7DB0">
        <w:rPr>
          <w:rFonts w:ascii="Avenir Next" w:hAnsi="Avenir Next" w:cs="Times New Roman"/>
          <w:sz w:val="28"/>
          <w:szCs w:val="28"/>
        </w:rPr>
        <w:t xml:space="preserve"> </w:t>
      </w:r>
      <w:r w:rsidR="002A7F59" w:rsidRPr="007E7DB0">
        <w:rPr>
          <w:rFonts w:ascii="Avenir Next" w:hAnsi="Avenir Next" w:cs="Times New Roman"/>
          <w:sz w:val="28"/>
          <w:szCs w:val="28"/>
        </w:rPr>
        <w:t>Skala Nyeri</w:t>
      </w:r>
      <w:r w:rsidR="009B386B" w:rsidRPr="007E7DB0">
        <w:rPr>
          <w:rFonts w:ascii="Avenir Next" w:hAnsi="Avenir Next" w:cs="Times New Roman"/>
          <w:sz w:val="28"/>
          <w:szCs w:val="28"/>
        </w:rPr>
        <w:t xml:space="preserve"> </w:t>
      </w:r>
      <w:proofErr w:type="spellStart"/>
      <w:r w:rsidR="009B386B" w:rsidRPr="007E7DB0">
        <w:rPr>
          <w:rFonts w:ascii="Avenir Next" w:hAnsi="Avenir Next" w:cs="Times New Roman"/>
          <w:sz w:val="28"/>
          <w:szCs w:val="28"/>
        </w:rPr>
        <w:t>Dismenore</w:t>
      </w:r>
      <w:proofErr w:type="spellEnd"/>
      <w:r w:rsidR="009B386B" w:rsidRPr="007E7DB0">
        <w:rPr>
          <w:rFonts w:ascii="Avenir Next" w:hAnsi="Avenir Next" w:cs="Times New Roman"/>
          <w:sz w:val="28"/>
          <w:szCs w:val="28"/>
        </w:rPr>
        <w:t xml:space="preserve"> pada </w:t>
      </w:r>
      <w:proofErr w:type="spellStart"/>
      <w:r w:rsidR="00587C44" w:rsidRPr="007E7DB0">
        <w:rPr>
          <w:rFonts w:ascii="Avenir Next" w:hAnsi="Avenir Next" w:cs="Times New Roman"/>
          <w:sz w:val="28"/>
          <w:szCs w:val="28"/>
        </w:rPr>
        <w:t>Remaja</w:t>
      </w:r>
      <w:proofErr w:type="spellEnd"/>
      <w:r w:rsidR="00587C44" w:rsidRPr="007E7DB0">
        <w:rPr>
          <w:rFonts w:ascii="Avenir Next" w:hAnsi="Avenir Next" w:cs="Times New Roman"/>
          <w:sz w:val="28"/>
          <w:szCs w:val="28"/>
        </w:rPr>
        <w:t xml:space="preserve"> </w:t>
      </w:r>
      <w:proofErr w:type="spellStart"/>
      <w:r w:rsidR="00587C44" w:rsidRPr="007E7DB0">
        <w:rPr>
          <w:rFonts w:ascii="Avenir Next" w:hAnsi="Avenir Next" w:cs="Times New Roman"/>
          <w:sz w:val="28"/>
          <w:szCs w:val="28"/>
        </w:rPr>
        <w:t>putri</w:t>
      </w:r>
      <w:proofErr w:type="spellEnd"/>
      <w:r w:rsidR="009B386B" w:rsidRPr="007E7DB0">
        <w:rPr>
          <w:rFonts w:ascii="Avenir Next" w:hAnsi="Avenir Next" w:cs="Times New Roman"/>
          <w:sz w:val="28"/>
          <w:szCs w:val="28"/>
        </w:rPr>
        <w:t xml:space="preserve"> di SMP Nurul Jadid </w:t>
      </w:r>
      <w:proofErr w:type="spellStart"/>
      <w:r w:rsidR="009B386B" w:rsidRPr="007E7DB0">
        <w:rPr>
          <w:rFonts w:ascii="Avenir Next" w:hAnsi="Avenir Next" w:cs="Times New Roman"/>
          <w:sz w:val="28"/>
          <w:szCs w:val="28"/>
        </w:rPr>
        <w:t>Kecamatan</w:t>
      </w:r>
      <w:proofErr w:type="spellEnd"/>
      <w:r w:rsidR="009B386B" w:rsidRPr="007E7DB0">
        <w:rPr>
          <w:rFonts w:ascii="Avenir Next" w:hAnsi="Avenir Next" w:cs="Times New Roman"/>
          <w:sz w:val="28"/>
          <w:szCs w:val="28"/>
        </w:rPr>
        <w:t xml:space="preserve"> Paiton</w:t>
      </w:r>
    </w:p>
    <w:p w14:paraId="0B81F374" w14:textId="77777777" w:rsidR="00A31324" w:rsidRPr="007E7DB0" w:rsidRDefault="00A31324" w:rsidP="00A31324">
      <w:pPr>
        <w:spacing w:after="0" w:line="240" w:lineRule="auto"/>
        <w:contextualSpacing/>
        <w:rPr>
          <w:rFonts w:ascii="Avenir Next" w:hAnsi="Avenir Next" w:cs="Times New Roman"/>
          <w:sz w:val="20"/>
          <w:szCs w:val="20"/>
        </w:rPr>
      </w:pPr>
    </w:p>
    <w:p w14:paraId="13655C8B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329C0B33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2766810A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22712A7C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6A77A652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0B347860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  <w:proofErr w:type="spellStart"/>
      <w:r w:rsidRPr="007E7DB0">
        <w:rPr>
          <w:rFonts w:ascii="Avenir Next" w:hAnsi="Avenir Next" w:cs="Times New Roman"/>
          <w:sz w:val="20"/>
          <w:szCs w:val="20"/>
        </w:rPr>
        <w:t>Disusun</w:t>
      </w:r>
      <w:proofErr w:type="spellEnd"/>
      <w:r w:rsidRPr="007E7DB0">
        <w:rPr>
          <w:rFonts w:ascii="Avenir Next" w:hAnsi="Avenir Next" w:cs="Times New Roman"/>
          <w:sz w:val="20"/>
          <w:szCs w:val="20"/>
        </w:rPr>
        <w:t xml:space="preserve"> oleh:</w:t>
      </w:r>
    </w:p>
    <w:p w14:paraId="76FAB385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270"/>
        <w:gridCol w:w="4084"/>
        <w:gridCol w:w="2818"/>
      </w:tblGrid>
      <w:tr w:rsidR="007E7DB0" w:rsidRPr="007E7DB0" w14:paraId="7D81CF12" w14:textId="77777777" w:rsidTr="00616EA5">
        <w:trPr>
          <w:trHeight w:val="510"/>
        </w:trPr>
        <w:tc>
          <w:tcPr>
            <w:tcW w:w="1335" w:type="dxa"/>
            <w:vAlign w:val="center"/>
          </w:tcPr>
          <w:p w14:paraId="0AC5DB72" w14:textId="3EF376EC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Ketua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Tim</w:t>
            </w:r>
          </w:p>
        </w:tc>
        <w:tc>
          <w:tcPr>
            <w:tcW w:w="270" w:type="dxa"/>
            <w:vAlign w:val="center"/>
          </w:tcPr>
          <w:p w14:paraId="63806E11" w14:textId="56E8D32A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:</w:t>
            </w:r>
          </w:p>
        </w:tc>
        <w:tc>
          <w:tcPr>
            <w:tcW w:w="4084" w:type="dxa"/>
            <w:vAlign w:val="center"/>
          </w:tcPr>
          <w:p w14:paraId="510B7138" w14:textId="551AB822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Ica Maulina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Rifkiyatul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Islami</w:t>
            </w:r>
          </w:p>
        </w:tc>
        <w:tc>
          <w:tcPr>
            <w:tcW w:w="2818" w:type="dxa"/>
            <w:vAlign w:val="center"/>
          </w:tcPr>
          <w:p w14:paraId="3F035287" w14:textId="70E12E3E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NIDN. 0729079501</w:t>
            </w:r>
          </w:p>
        </w:tc>
      </w:tr>
      <w:tr w:rsidR="007E7DB0" w:rsidRPr="007E7DB0" w14:paraId="132AD912" w14:textId="77777777" w:rsidTr="00616EA5">
        <w:trPr>
          <w:trHeight w:val="510"/>
        </w:trPr>
        <w:tc>
          <w:tcPr>
            <w:tcW w:w="1335" w:type="dxa"/>
            <w:vAlign w:val="center"/>
          </w:tcPr>
          <w:p w14:paraId="77F1D10F" w14:textId="71574474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270" w:type="dxa"/>
            <w:vAlign w:val="center"/>
          </w:tcPr>
          <w:p w14:paraId="12EE1F78" w14:textId="1ECC9B44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:</w:t>
            </w:r>
          </w:p>
        </w:tc>
        <w:tc>
          <w:tcPr>
            <w:tcW w:w="4084" w:type="dxa"/>
            <w:vAlign w:val="center"/>
          </w:tcPr>
          <w:p w14:paraId="5439EB2D" w14:textId="0DA0E29C" w:rsidR="00616EA5" w:rsidRPr="007E7DB0" w:rsidRDefault="008C7F1D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Verdana" w:hAnsi="Verdana"/>
                <w:sz w:val="17"/>
                <w:szCs w:val="17"/>
                <w:shd w:val="clear" w:color="auto" w:fill="F9F9F9"/>
              </w:rPr>
              <w:t>Eke Nor Jannah</w:t>
            </w:r>
          </w:p>
        </w:tc>
        <w:tc>
          <w:tcPr>
            <w:tcW w:w="2818" w:type="dxa"/>
            <w:vAlign w:val="center"/>
          </w:tcPr>
          <w:p w14:paraId="4CFFFA1C" w14:textId="388818F0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NIDN/NIM. </w:t>
            </w:r>
            <w:r w:rsidRPr="007E7DB0">
              <w:rPr>
                <w:rFonts w:ascii="Verdana" w:hAnsi="Verdana"/>
                <w:sz w:val="17"/>
                <w:szCs w:val="17"/>
                <w:shd w:val="clear" w:color="auto" w:fill="FFFFFF"/>
              </w:rPr>
              <w:t>2231900007</w:t>
            </w:r>
          </w:p>
        </w:tc>
      </w:tr>
      <w:tr w:rsidR="007E7DB0" w:rsidRPr="007E7DB0" w14:paraId="0408DC00" w14:textId="77777777" w:rsidTr="00616EA5">
        <w:trPr>
          <w:trHeight w:val="510"/>
        </w:trPr>
        <w:tc>
          <w:tcPr>
            <w:tcW w:w="1335" w:type="dxa"/>
            <w:vAlign w:val="center"/>
          </w:tcPr>
          <w:p w14:paraId="6DD6334B" w14:textId="7E574F3D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270" w:type="dxa"/>
            <w:vAlign w:val="center"/>
          </w:tcPr>
          <w:p w14:paraId="4D7AC772" w14:textId="543E3DE1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:</w:t>
            </w:r>
          </w:p>
        </w:tc>
        <w:tc>
          <w:tcPr>
            <w:tcW w:w="4084" w:type="dxa"/>
            <w:vAlign w:val="center"/>
          </w:tcPr>
          <w:p w14:paraId="7A423C59" w14:textId="6DCC5162" w:rsidR="00616EA5" w:rsidRPr="007E7DB0" w:rsidRDefault="008C7F1D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Verdana" w:hAnsi="Verdana"/>
                <w:sz w:val="17"/>
                <w:szCs w:val="17"/>
                <w:shd w:val="clear" w:color="auto" w:fill="FFFFFF"/>
              </w:rPr>
              <w:t>Cahya Hidayah Ramadhani</w:t>
            </w:r>
          </w:p>
        </w:tc>
        <w:tc>
          <w:tcPr>
            <w:tcW w:w="2818" w:type="dxa"/>
            <w:vAlign w:val="center"/>
          </w:tcPr>
          <w:p w14:paraId="5A121DAA" w14:textId="4069D214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NIDN/NIM. </w:t>
            </w:r>
            <w:r w:rsidRPr="007E7DB0">
              <w:rPr>
                <w:rFonts w:ascii="Verdana" w:hAnsi="Verdana"/>
                <w:sz w:val="17"/>
                <w:szCs w:val="17"/>
                <w:shd w:val="clear" w:color="auto" w:fill="FFFFFF"/>
              </w:rPr>
              <w:t>2231900008</w:t>
            </w:r>
          </w:p>
        </w:tc>
      </w:tr>
      <w:tr w:rsidR="007E7DB0" w:rsidRPr="007E7DB0" w14:paraId="215C7366" w14:textId="77777777" w:rsidTr="00616EA5">
        <w:trPr>
          <w:trHeight w:val="510"/>
        </w:trPr>
        <w:tc>
          <w:tcPr>
            <w:tcW w:w="1335" w:type="dxa"/>
            <w:vAlign w:val="center"/>
          </w:tcPr>
          <w:p w14:paraId="62ECAC49" w14:textId="29160E60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270" w:type="dxa"/>
            <w:vAlign w:val="center"/>
          </w:tcPr>
          <w:p w14:paraId="2C9A66E1" w14:textId="77FE71CB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:</w:t>
            </w:r>
          </w:p>
        </w:tc>
        <w:tc>
          <w:tcPr>
            <w:tcW w:w="4084" w:type="dxa"/>
            <w:vAlign w:val="center"/>
          </w:tcPr>
          <w:p w14:paraId="3A6990F8" w14:textId="2F95C8C3" w:rsidR="00616EA5" w:rsidRPr="007E7DB0" w:rsidRDefault="008C7F1D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Verdana" w:hAnsi="Verdana"/>
                <w:sz w:val="17"/>
                <w:szCs w:val="17"/>
                <w:shd w:val="clear" w:color="auto" w:fill="F9F9F9"/>
              </w:rPr>
              <w:t>Nurlaela</w:t>
            </w:r>
            <w:proofErr w:type="spellEnd"/>
            <w:r w:rsidRPr="007E7DB0">
              <w:rPr>
                <w:rFonts w:ascii="Verdana" w:hAnsi="Verdana"/>
                <w:sz w:val="17"/>
                <w:szCs w:val="17"/>
                <w:shd w:val="clear" w:color="auto" w:fill="F9F9F9"/>
              </w:rPr>
              <w:t xml:space="preserve"> </w:t>
            </w:r>
            <w:proofErr w:type="spellStart"/>
            <w:r w:rsidRPr="007E7DB0">
              <w:rPr>
                <w:rFonts w:ascii="Verdana" w:hAnsi="Verdana"/>
                <w:sz w:val="17"/>
                <w:szCs w:val="17"/>
                <w:shd w:val="clear" w:color="auto" w:fill="F9F9F9"/>
              </w:rPr>
              <w:t>Tulhasanah</w:t>
            </w:r>
            <w:proofErr w:type="spellEnd"/>
          </w:p>
        </w:tc>
        <w:tc>
          <w:tcPr>
            <w:tcW w:w="2818" w:type="dxa"/>
            <w:vAlign w:val="center"/>
          </w:tcPr>
          <w:p w14:paraId="7EEB3BA7" w14:textId="43BC0E4F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NIDN/NIM. </w:t>
            </w:r>
            <w:r w:rsidRPr="007E7DB0">
              <w:rPr>
                <w:rFonts w:ascii="Verdana" w:hAnsi="Verdana"/>
                <w:sz w:val="17"/>
                <w:szCs w:val="17"/>
                <w:shd w:val="clear" w:color="auto" w:fill="FFFFFF"/>
              </w:rPr>
              <w:t>2231900009</w:t>
            </w:r>
          </w:p>
        </w:tc>
      </w:tr>
      <w:tr w:rsidR="007E7DB0" w:rsidRPr="007E7DB0" w14:paraId="77B6BB0F" w14:textId="77777777" w:rsidTr="00616EA5">
        <w:trPr>
          <w:trHeight w:val="510"/>
        </w:trPr>
        <w:tc>
          <w:tcPr>
            <w:tcW w:w="1335" w:type="dxa"/>
            <w:vAlign w:val="center"/>
          </w:tcPr>
          <w:p w14:paraId="72C3E219" w14:textId="164D15C1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270" w:type="dxa"/>
            <w:vAlign w:val="center"/>
          </w:tcPr>
          <w:p w14:paraId="5FC5D550" w14:textId="3CEE3203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:</w:t>
            </w:r>
          </w:p>
        </w:tc>
        <w:tc>
          <w:tcPr>
            <w:tcW w:w="4084" w:type="dxa"/>
            <w:vAlign w:val="center"/>
          </w:tcPr>
          <w:p w14:paraId="43953E32" w14:textId="620CCEFE" w:rsidR="00616EA5" w:rsidRPr="007E7DB0" w:rsidRDefault="008C7F1D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Verdana" w:hAnsi="Verdana"/>
                <w:sz w:val="17"/>
                <w:szCs w:val="17"/>
                <w:shd w:val="clear" w:color="auto" w:fill="FFFFFF"/>
              </w:rPr>
              <w:t>Fitria Wulandari</w:t>
            </w:r>
          </w:p>
        </w:tc>
        <w:tc>
          <w:tcPr>
            <w:tcW w:w="2818" w:type="dxa"/>
            <w:vAlign w:val="center"/>
          </w:tcPr>
          <w:p w14:paraId="4F7FDFBA" w14:textId="3CE9B06D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NIDN/NIM. </w:t>
            </w:r>
            <w:r w:rsidRPr="007E7DB0">
              <w:rPr>
                <w:rFonts w:ascii="Verdana" w:hAnsi="Verdana"/>
                <w:sz w:val="17"/>
                <w:szCs w:val="17"/>
                <w:shd w:val="clear" w:color="auto" w:fill="FFFFFF"/>
              </w:rPr>
              <w:t>2231900010</w:t>
            </w:r>
          </w:p>
        </w:tc>
      </w:tr>
      <w:tr w:rsidR="00616EA5" w:rsidRPr="007E7DB0" w14:paraId="2F824054" w14:textId="77777777" w:rsidTr="00616EA5">
        <w:trPr>
          <w:trHeight w:val="510"/>
        </w:trPr>
        <w:tc>
          <w:tcPr>
            <w:tcW w:w="1335" w:type="dxa"/>
            <w:vAlign w:val="center"/>
          </w:tcPr>
          <w:p w14:paraId="58AFDD99" w14:textId="6C22079B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270" w:type="dxa"/>
            <w:vAlign w:val="center"/>
          </w:tcPr>
          <w:p w14:paraId="6DD50B79" w14:textId="708AC67B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:</w:t>
            </w:r>
          </w:p>
        </w:tc>
        <w:tc>
          <w:tcPr>
            <w:tcW w:w="4084" w:type="dxa"/>
            <w:vAlign w:val="center"/>
          </w:tcPr>
          <w:p w14:paraId="21261972" w14:textId="2FF0ED5E" w:rsidR="00616EA5" w:rsidRPr="007E7DB0" w:rsidRDefault="008C7F1D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Verdana" w:hAnsi="Verdana"/>
                <w:sz w:val="17"/>
                <w:szCs w:val="17"/>
                <w:shd w:val="clear" w:color="auto" w:fill="F9F9F9"/>
              </w:rPr>
              <w:t>Zakiyatul</w:t>
            </w:r>
            <w:proofErr w:type="spellEnd"/>
            <w:r w:rsidRPr="007E7DB0">
              <w:rPr>
                <w:rFonts w:ascii="Verdana" w:hAnsi="Verdana"/>
                <w:sz w:val="17"/>
                <w:szCs w:val="17"/>
                <w:shd w:val="clear" w:color="auto" w:fill="F9F9F9"/>
              </w:rPr>
              <w:t xml:space="preserve"> </w:t>
            </w:r>
            <w:proofErr w:type="spellStart"/>
            <w:r w:rsidRPr="007E7DB0">
              <w:rPr>
                <w:rFonts w:ascii="Verdana" w:hAnsi="Verdana"/>
                <w:sz w:val="17"/>
                <w:szCs w:val="17"/>
                <w:shd w:val="clear" w:color="auto" w:fill="F9F9F9"/>
              </w:rPr>
              <w:t>Ahadiyah</w:t>
            </w:r>
            <w:proofErr w:type="spellEnd"/>
          </w:p>
        </w:tc>
        <w:tc>
          <w:tcPr>
            <w:tcW w:w="2818" w:type="dxa"/>
            <w:vAlign w:val="center"/>
          </w:tcPr>
          <w:p w14:paraId="4DAAE0E3" w14:textId="2BEBB862" w:rsidR="00616EA5" w:rsidRPr="007E7DB0" w:rsidRDefault="00616EA5" w:rsidP="00616EA5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NIDN/NIM. </w:t>
            </w:r>
            <w:r w:rsidRPr="007E7DB0">
              <w:rPr>
                <w:rFonts w:ascii="Verdana" w:hAnsi="Verdana"/>
                <w:sz w:val="17"/>
                <w:szCs w:val="17"/>
                <w:shd w:val="clear" w:color="auto" w:fill="FFFFFF"/>
              </w:rPr>
              <w:t>2231900011</w:t>
            </w:r>
          </w:p>
        </w:tc>
      </w:tr>
    </w:tbl>
    <w:p w14:paraId="38331C25" w14:textId="77777777" w:rsidR="00A31324" w:rsidRPr="007E7DB0" w:rsidRDefault="00A31324" w:rsidP="00A31324">
      <w:pPr>
        <w:spacing w:after="0" w:line="240" w:lineRule="auto"/>
        <w:contextualSpacing/>
        <w:rPr>
          <w:rFonts w:ascii="Avenir Next" w:hAnsi="Avenir Next" w:cs="Times New Roman"/>
          <w:sz w:val="20"/>
          <w:szCs w:val="20"/>
        </w:rPr>
      </w:pPr>
    </w:p>
    <w:p w14:paraId="1BCB8E49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6B1E4E00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04A33AC8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0512C9F9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0"/>
          <w:szCs w:val="20"/>
        </w:rPr>
      </w:pPr>
    </w:p>
    <w:p w14:paraId="3CDB1B97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4"/>
          <w:szCs w:val="24"/>
        </w:rPr>
      </w:pPr>
      <w:r w:rsidRPr="007E7DB0">
        <w:rPr>
          <w:rFonts w:ascii="Avenir Next" w:hAnsi="Avenir Next" w:cs="Times New Roman"/>
          <w:sz w:val="24"/>
          <w:szCs w:val="24"/>
        </w:rPr>
        <w:t xml:space="preserve">Lembaga </w:t>
      </w:r>
      <w:proofErr w:type="spellStart"/>
      <w:r w:rsidRPr="007E7DB0">
        <w:rPr>
          <w:rFonts w:ascii="Avenir Next" w:hAnsi="Avenir Next" w:cs="Times New Roman"/>
          <w:sz w:val="24"/>
          <w:szCs w:val="24"/>
        </w:rPr>
        <w:t>Penerbitan</w:t>
      </w:r>
      <w:proofErr w:type="spellEnd"/>
      <w:r w:rsidRPr="007E7DB0">
        <w:rPr>
          <w:rFonts w:ascii="Avenir Next" w:hAnsi="Avenir Next" w:cs="Times New Roman"/>
          <w:sz w:val="24"/>
          <w:szCs w:val="24"/>
        </w:rPr>
        <w:t xml:space="preserve">, </w:t>
      </w:r>
      <w:proofErr w:type="spellStart"/>
      <w:r w:rsidRPr="007E7DB0">
        <w:rPr>
          <w:rFonts w:ascii="Avenir Next" w:hAnsi="Avenir Next" w:cs="Times New Roman"/>
          <w:sz w:val="24"/>
          <w:szCs w:val="24"/>
        </w:rPr>
        <w:t>Pengabdian</w:t>
      </w:r>
      <w:proofErr w:type="spellEnd"/>
      <w:r w:rsidRPr="007E7DB0">
        <w:rPr>
          <w:rFonts w:ascii="Avenir Next" w:hAnsi="Avenir Next" w:cs="Times New Roman"/>
          <w:sz w:val="24"/>
          <w:szCs w:val="24"/>
        </w:rPr>
        <w:t xml:space="preserve">, dan </w:t>
      </w:r>
    </w:p>
    <w:p w14:paraId="3CBE4A4B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4"/>
          <w:szCs w:val="24"/>
        </w:rPr>
      </w:pPr>
      <w:proofErr w:type="spellStart"/>
      <w:r w:rsidRPr="007E7DB0">
        <w:rPr>
          <w:rFonts w:ascii="Avenir Next" w:hAnsi="Avenir Next" w:cs="Times New Roman"/>
          <w:sz w:val="24"/>
          <w:szCs w:val="24"/>
        </w:rPr>
        <w:t>Pengabdian</w:t>
      </w:r>
      <w:proofErr w:type="spellEnd"/>
      <w:r w:rsidRPr="007E7DB0">
        <w:rPr>
          <w:rFonts w:ascii="Avenir Next" w:hAnsi="Avenir Next" w:cs="Times New Roman"/>
          <w:sz w:val="24"/>
          <w:szCs w:val="24"/>
        </w:rPr>
        <w:t xml:space="preserve"> </w:t>
      </w:r>
      <w:proofErr w:type="spellStart"/>
      <w:r w:rsidRPr="007E7DB0">
        <w:rPr>
          <w:rFonts w:ascii="Avenir Next" w:hAnsi="Avenir Next" w:cs="Times New Roman"/>
          <w:sz w:val="24"/>
          <w:szCs w:val="24"/>
        </w:rPr>
        <w:t>Kepada</w:t>
      </w:r>
      <w:proofErr w:type="spellEnd"/>
      <w:r w:rsidRPr="007E7DB0">
        <w:rPr>
          <w:rFonts w:ascii="Avenir Next" w:hAnsi="Avenir Next" w:cs="Times New Roman"/>
          <w:sz w:val="24"/>
          <w:szCs w:val="24"/>
        </w:rPr>
        <w:t xml:space="preserve"> Masyarakat (LP3M)</w:t>
      </w:r>
    </w:p>
    <w:p w14:paraId="6B35024D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4"/>
          <w:szCs w:val="24"/>
        </w:rPr>
      </w:pPr>
      <w:r w:rsidRPr="007E7DB0">
        <w:rPr>
          <w:rFonts w:ascii="Avenir Next" w:hAnsi="Avenir Next" w:cs="Times New Roman"/>
          <w:sz w:val="24"/>
          <w:szCs w:val="24"/>
        </w:rPr>
        <w:t xml:space="preserve">Universitas Nurul Jadid </w:t>
      </w:r>
    </w:p>
    <w:p w14:paraId="6BA622C1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4"/>
          <w:szCs w:val="24"/>
        </w:rPr>
      </w:pPr>
      <w:r w:rsidRPr="007E7DB0">
        <w:rPr>
          <w:rFonts w:ascii="Avenir Next" w:hAnsi="Avenir Next" w:cs="Times New Roman"/>
          <w:sz w:val="24"/>
          <w:szCs w:val="24"/>
        </w:rPr>
        <w:t xml:space="preserve">Paiton </w:t>
      </w:r>
      <w:proofErr w:type="spellStart"/>
      <w:r w:rsidRPr="007E7DB0">
        <w:rPr>
          <w:rFonts w:ascii="Avenir Next" w:hAnsi="Avenir Next" w:cs="Times New Roman"/>
          <w:sz w:val="24"/>
          <w:szCs w:val="24"/>
        </w:rPr>
        <w:t>Probolinggo</w:t>
      </w:r>
      <w:proofErr w:type="spellEnd"/>
    </w:p>
    <w:p w14:paraId="5F903DC6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hAnsi="Avenir Next" w:cs="Times New Roman"/>
          <w:sz w:val="24"/>
          <w:szCs w:val="24"/>
        </w:rPr>
      </w:pPr>
      <w:proofErr w:type="spellStart"/>
      <w:r w:rsidRPr="007E7DB0">
        <w:rPr>
          <w:rFonts w:ascii="Avenir Next" w:hAnsi="Avenir Next" w:cs="Times New Roman"/>
          <w:sz w:val="24"/>
          <w:szCs w:val="24"/>
        </w:rPr>
        <w:t>Tahun</w:t>
      </w:r>
      <w:proofErr w:type="spellEnd"/>
      <w:r w:rsidRPr="007E7DB0">
        <w:rPr>
          <w:rFonts w:ascii="Avenir Next" w:hAnsi="Avenir Next" w:cs="Times New Roman"/>
          <w:sz w:val="24"/>
          <w:szCs w:val="24"/>
        </w:rPr>
        <w:t xml:space="preserve"> 2024</w:t>
      </w:r>
    </w:p>
    <w:p w14:paraId="3B9EB1EB" w14:textId="77777777" w:rsidR="00A31324" w:rsidRPr="007E7DB0" w:rsidRDefault="00A31324" w:rsidP="00A31324">
      <w:pPr>
        <w:spacing w:after="0" w:line="240" w:lineRule="auto"/>
        <w:contextualSpacing/>
        <w:rPr>
          <w:rFonts w:ascii="Avenir Next" w:hAnsi="Avenir Next" w:cs="Times New Roman"/>
          <w:sz w:val="20"/>
          <w:szCs w:val="20"/>
        </w:rPr>
      </w:pPr>
      <w:r w:rsidRPr="007E7DB0">
        <w:rPr>
          <w:rFonts w:ascii="Avenir Next" w:hAnsi="Avenir Next" w:cs="Times New Roman"/>
          <w:sz w:val="24"/>
          <w:szCs w:val="24"/>
        </w:rPr>
        <w:br w:type="column"/>
      </w:r>
      <w:r w:rsidRPr="007E7DB0">
        <w:rPr>
          <w:rFonts w:ascii="Avenir Next" w:hAnsi="Avenir Next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45952" behindDoc="1" locked="0" layoutInCell="1" allowOverlap="1" wp14:anchorId="3CF797C8" wp14:editId="65AB93E3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83565" cy="617220"/>
            <wp:effectExtent l="0" t="0" r="635" b="5080"/>
            <wp:wrapTight wrapText="bothSides">
              <wp:wrapPolygon edited="0">
                <wp:start x="0" y="0"/>
                <wp:lineTo x="0" y="21333"/>
                <wp:lineTo x="21153" y="21333"/>
                <wp:lineTo x="21153" y="0"/>
                <wp:lineTo x="0" y="0"/>
              </wp:wrapPolygon>
            </wp:wrapTight>
            <wp:docPr id="1595993633" name="Picture 1" descr="A logo with a flowe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93633" name="Picture 1" descr="A logo with a flower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E7DB0">
        <w:rPr>
          <w:rFonts w:ascii="Avenir Next" w:hAnsi="Avenir Next" w:cs="Times New Roman"/>
          <w:sz w:val="20"/>
          <w:szCs w:val="20"/>
        </w:rPr>
        <w:t>Isian</w:t>
      </w:r>
      <w:proofErr w:type="spellEnd"/>
      <w:r w:rsidRPr="007E7DB0">
        <w:rPr>
          <w:rFonts w:ascii="Avenir Next" w:hAnsi="Avenir Next" w:cs="Times New Roman"/>
          <w:sz w:val="20"/>
          <w:szCs w:val="20"/>
        </w:rPr>
        <w:t xml:space="preserve"> </w:t>
      </w:r>
      <w:proofErr w:type="spellStart"/>
      <w:r w:rsidRPr="007E7DB0">
        <w:rPr>
          <w:rFonts w:ascii="Avenir Next" w:hAnsi="Avenir Next" w:cs="Times New Roman"/>
          <w:sz w:val="20"/>
          <w:szCs w:val="20"/>
        </w:rPr>
        <w:t>Substansi</w:t>
      </w:r>
      <w:proofErr w:type="spellEnd"/>
      <w:r w:rsidRPr="007E7DB0">
        <w:rPr>
          <w:rFonts w:ascii="Avenir Next" w:hAnsi="Avenir Next" w:cs="Times New Roman"/>
          <w:sz w:val="20"/>
          <w:szCs w:val="20"/>
        </w:rPr>
        <w:t xml:space="preserve"> Proposal</w:t>
      </w:r>
    </w:p>
    <w:p w14:paraId="521C47CE" w14:textId="77777777" w:rsidR="00A31324" w:rsidRPr="007E7DB0" w:rsidRDefault="00A31324" w:rsidP="00A31324">
      <w:pPr>
        <w:spacing w:after="0" w:line="240" w:lineRule="auto"/>
        <w:contextualSpacing/>
        <w:rPr>
          <w:rFonts w:ascii="Avenir Next" w:hAnsi="Avenir Next" w:cs="Times New Roman"/>
          <w:b/>
          <w:bCs/>
          <w:sz w:val="20"/>
          <w:szCs w:val="20"/>
        </w:rPr>
      </w:pPr>
      <w:proofErr w:type="spellStart"/>
      <w:r w:rsidRPr="007E7DB0">
        <w:rPr>
          <w:rFonts w:ascii="Avenir Next" w:hAnsi="Avenir Next" w:cs="Times New Roman"/>
          <w:b/>
          <w:bCs/>
          <w:sz w:val="20"/>
          <w:szCs w:val="20"/>
        </w:rPr>
        <w:t>Penelitian</w:t>
      </w:r>
      <w:proofErr w:type="spellEnd"/>
    </w:p>
    <w:p w14:paraId="21FB95F6" w14:textId="77777777" w:rsidR="00A31324" w:rsidRPr="007E7DB0" w:rsidRDefault="00A31324" w:rsidP="00A31324">
      <w:pPr>
        <w:pBdr>
          <w:bottom w:val="single" w:sz="12" w:space="1" w:color="auto"/>
        </w:pBdr>
        <w:spacing w:after="0" w:line="240" w:lineRule="auto"/>
        <w:contextualSpacing/>
        <w:rPr>
          <w:rFonts w:ascii="Avenir Next" w:hAnsi="Avenir Next" w:cs="Times New Roman"/>
          <w:sz w:val="16"/>
          <w:szCs w:val="16"/>
        </w:rPr>
      </w:pPr>
      <w:proofErr w:type="spellStart"/>
      <w:r w:rsidRPr="007E7DB0">
        <w:rPr>
          <w:rFonts w:ascii="Avenir Next" w:hAnsi="Avenir Next" w:cs="Times New Roman"/>
          <w:sz w:val="16"/>
          <w:szCs w:val="16"/>
        </w:rPr>
        <w:t>Petunjuk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: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Isilah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di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tempat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yang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telah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disediakan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sesuai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dengan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petunjuk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pengisian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dan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tidak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diperkenankan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melakukan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modifikasi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template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atau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penghapusan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di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setiap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 xml:space="preserve"> </w:t>
      </w:r>
      <w:proofErr w:type="spellStart"/>
      <w:r w:rsidRPr="007E7DB0">
        <w:rPr>
          <w:rFonts w:ascii="Avenir Next" w:hAnsi="Avenir Next" w:cs="Times New Roman"/>
          <w:sz w:val="16"/>
          <w:szCs w:val="16"/>
        </w:rPr>
        <w:t>bagian</w:t>
      </w:r>
      <w:proofErr w:type="spellEnd"/>
      <w:r w:rsidRPr="007E7DB0">
        <w:rPr>
          <w:rFonts w:ascii="Avenir Next" w:hAnsi="Avenir Next" w:cs="Times New Roman"/>
          <w:sz w:val="16"/>
          <w:szCs w:val="16"/>
        </w:rPr>
        <w:t>.</w:t>
      </w:r>
    </w:p>
    <w:p w14:paraId="4BB4B5F7" w14:textId="77777777" w:rsidR="00A31324" w:rsidRPr="007E7DB0" w:rsidRDefault="00A31324" w:rsidP="00A31324">
      <w:pPr>
        <w:spacing w:after="0" w:line="240" w:lineRule="auto"/>
        <w:contextualSpacing/>
        <w:rPr>
          <w:rFonts w:ascii="Avenir Next" w:hAnsi="Avenir Next" w:cs="Times New Roman"/>
          <w:sz w:val="16"/>
          <w:szCs w:val="16"/>
        </w:rPr>
      </w:pPr>
    </w:p>
    <w:p w14:paraId="6EB59606" w14:textId="61617FFB" w:rsidR="00A31324" w:rsidRPr="007E7DB0" w:rsidRDefault="00A31324" w:rsidP="00A31324">
      <w:pPr>
        <w:spacing w:after="0" w:line="240" w:lineRule="auto"/>
        <w:contextualSpacing/>
        <w:rPr>
          <w:rFonts w:ascii="Avenir Next" w:hAnsi="Avenir Next" w:cs="Times New Roman"/>
          <w:color w:val="FFFFFF" w:themeColor="background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7"/>
      </w:tblGrid>
      <w:tr w:rsidR="007E7DB0" w:rsidRPr="007E7DB0" w14:paraId="6612AFF8" w14:textId="77777777">
        <w:tc>
          <w:tcPr>
            <w:tcW w:w="8497" w:type="dxa"/>
            <w:shd w:val="clear" w:color="auto" w:fill="0070C0"/>
          </w:tcPr>
          <w:p w14:paraId="47496774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  <w:t>Judul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  <w:t>Penelitian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7E7DB0"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  <w:t>maks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  <w:t>. 25 kata)</w:t>
            </w:r>
          </w:p>
        </w:tc>
      </w:tr>
      <w:tr w:rsidR="007E7DB0" w:rsidRPr="007E7DB0" w14:paraId="6D0799D3" w14:textId="77777777">
        <w:tc>
          <w:tcPr>
            <w:tcW w:w="8497" w:type="dxa"/>
            <w:shd w:val="clear" w:color="auto" w:fill="FFC000"/>
          </w:tcPr>
          <w:p w14:paraId="75F5AD55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Judul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sebaiknya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menggambarkan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minimal dua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variabel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(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bebas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dan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terikat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)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atau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menggambarkan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hubungan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antara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inovasi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dan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kebutuhan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yang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diharapkan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atau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hubungan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antara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teori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>/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metode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dan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tujuan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yang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diinginkan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.  </w:t>
            </w:r>
          </w:p>
        </w:tc>
      </w:tr>
      <w:tr w:rsidR="007E7DB0" w:rsidRPr="007E7DB0" w14:paraId="271385E9" w14:textId="77777777">
        <w:tc>
          <w:tcPr>
            <w:tcW w:w="8497" w:type="dxa"/>
          </w:tcPr>
          <w:p w14:paraId="770572D6" w14:textId="26ADBD54" w:rsidR="00A31324" w:rsidRPr="007E7DB0" w:rsidRDefault="0087366A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Hubungan</w:t>
            </w:r>
            <w:proofErr w:type="spellEnd"/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 xml:space="preserve"> IMT </w:t>
            </w:r>
            <w:proofErr w:type="spellStart"/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>dengan</w:t>
            </w:r>
            <w:proofErr w:type="spellEnd"/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r w:rsidR="00530847" w:rsidRPr="007E7DB0">
              <w:rPr>
                <w:rFonts w:ascii="Avenir Next" w:hAnsi="Avenir Next" w:cs="Times New Roman"/>
                <w:sz w:val="20"/>
                <w:szCs w:val="20"/>
              </w:rPr>
              <w:t>Skala Nyeri</w:t>
            </w:r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>Dismenorea</w:t>
            </w:r>
            <w:proofErr w:type="spellEnd"/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 xml:space="preserve"> pada </w:t>
            </w:r>
            <w:proofErr w:type="spellStart"/>
            <w:r w:rsidR="00587C44" w:rsidRPr="007E7DB0">
              <w:rPr>
                <w:rFonts w:ascii="Avenir Next" w:hAnsi="Avenir Next" w:cs="Times New Roman"/>
                <w:sz w:val="20"/>
                <w:szCs w:val="20"/>
              </w:rPr>
              <w:t>Remaja</w:t>
            </w:r>
            <w:proofErr w:type="spellEnd"/>
            <w:r w:rsidR="00587C44"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="00587C44" w:rsidRPr="007E7DB0">
              <w:rPr>
                <w:rFonts w:ascii="Avenir Next" w:hAnsi="Avenir Next" w:cs="Times New Roman"/>
                <w:sz w:val="20"/>
                <w:szCs w:val="20"/>
              </w:rPr>
              <w:t>putri</w:t>
            </w:r>
            <w:proofErr w:type="spellEnd"/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 xml:space="preserve"> di SMP Nurul Jadid </w:t>
            </w:r>
            <w:proofErr w:type="spellStart"/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>Kecamatan</w:t>
            </w:r>
            <w:proofErr w:type="spellEnd"/>
            <w:r w:rsidR="0025035D" w:rsidRPr="007E7DB0">
              <w:rPr>
                <w:rFonts w:ascii="Avenir Next" w:hAnsi="Avenir Next" w:cs="Times New Roman"/>
                <w:sz w:val="20"/>
                <w:szCs w:val="20"/>
              </w:rPr>
              <w:t xml:space="preserve"> Paiton</w:t>
            </w:r>
          </w:p>
        </w:tc>
      </w:tr>
      <w:tr w:rsidR="007E7DB0" w:rsidRPr="007E7DB0" w14:paraId="64C58B57" w14:textId="77777777">
        <w:tc>
          <w:tcPr>
            <w:tcW w:w="8497" w:type="dxa"/>
            <w:shd w:val="clear" w:color="auto" w:fill="0070C0"/>
          </w:tcPr>
          <w:p w14:paraId="33051363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b/>
                <w:bCs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  <w:t>Abstrak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(min. 200 – 250 kata</w:t>
            </w:r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E7DB0" w:rsidRPr="007E7DB0" w14:paraId="76EAC157" w14:textId="77777777">
        <w:tc>
          <w:tcPr>
            <w:tcW w:w="8497" w:type="dxa"/>
            <w:shd w:val="clear" w:color="auto" w:fill="FFC000"/>
          </w:tcPr>
          <w:p w14:paraId="097F624C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b/>
                <w:bCs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Abstrak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ditulis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dalam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bahasa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Indonesia.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Abstrak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berisi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minimal 1) Latar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belakang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; 2) Metode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penelitian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; 3)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Rencana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pembahasan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.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Sertakan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pula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maksimal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tiga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kata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kunci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disusun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sesuai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urutan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alphabet,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ditulis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italic,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dipisah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dengan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tanda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titik-koma</w:t>
            </w:r>
            <w:proofErr w:type="spellEnd"/>
          </w:p>
        </w:tc>
      </w:tr>
      <w:tr w:rsidR="007E7DB0" w:rsidRPr="007E7DB0" w14:paraId="6D8BB4C5" w14:textId="77777777" w:rsidTr="00ED2F80">
        <w:tc>
          <w:tcPr>
            <w:tcW w:w="8497" w:type="dxa"/>
            <w:shd w:val="clear" w:color="auto" w:fill="FFFFFF" w:themeFill="background1"/>
          </w:tcPr>
          <w:p w14:paraId="153C67AF" w14:textId="2A6A342F" w:rsidR="00A31324" w:rsidRPr="007E7DB0" w:rsidRDefault="00ED2F80" w:rsidP="0087366A">
            <w:pPr>
              <w:jc w:val="both"/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</w:pPr>
            <w:bookmarkStart w:id="0" w:name="_Hlk170954177"/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Peralihan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dari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masa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kanak-kanak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ke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masa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dewasa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ditandai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fase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disebut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pubertas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. Pada masa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ini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individu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mengalami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perubahan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fisiologis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menandakan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individe</w:t>
            </w:r>
            <w:proofErr w:type="spellEnd"/>
            <w:r w:rsid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tersebut</w:t>
            </w:r>
            <w:proofErr w:type="spellEnd"/>
            <w:r w:rsid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memasuki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masa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dewasa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antara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lain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perkembangan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organ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reproduksi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perubahan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penampilan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fisik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, dan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perubahan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suara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da yang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lainnya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Menstruasi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merupakan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indikator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penting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kematangan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reproduksi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pada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remaja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putri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Siklus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menstruasi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dipengaruhi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oleh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berbagai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faktor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seperti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indeks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massa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tubuh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(</w:t>
            </w:r>
            <w:r w:rsidR="0078461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IMT</w:t>
            </w:r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)</w:t>
            </w:r>
            <w:r w:rsidR="0078461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. </w:t>
            </w:r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IMT di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dapatkan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membangi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tinggi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badan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dalam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centi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meter dan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berat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badan. </w:t>
            </w:r>
            <w:proofErr w:type="spellStart"/>
            <w:r w:rsidR="0078461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Ketidaknyamanan</w:t>
            </w:r>
            <w:proofErr w:type="spellEnd"/>
            <w:r w:rsidR="0078461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juga </w:t>
            </w:r>
            <w:proofErr w:type="spellStart"/>
            <w:r w:rsidR="0078461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dapat</w:t>
            </w:r>
            <w:proofErr w:type="spellEnd"/>
            <w:r w:rsidR="0078461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dipengaruhi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oleh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tinggi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rendahnya</w:t>
            </w:r>
            <w:proofErr w:type="spellEnd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skor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r w:rsidR="0078461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IMT</w:t>
            </w:r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,</w:t>
            </w:r>
            <w:r w:rsidR="00E93327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yang</w:t>
            </w:r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menyebabkan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kondisi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seperti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amenore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dismenore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EB6813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Dismenore</w:t>
            </w:r>
            <w:proofErr w:type="spellEnd"/>
            <w:r w:rsidR="00EB6813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B6813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seringkali</w:t>
            </w:r>
            <w:proofErr w:type="spellEnd"/>
            <w:r w:rsidR="00EB6813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B6813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terjadi</w:t>
            </w:r>
            <w:proofErr w:type="spellEnd"/>
            <w:r w:rsidR="00EB6813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pada </w:t>
            </w:r>
            <w:proofErr w:type="spellStart"/>
            <w:r w:rsidR="00587C4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remaja</w:t>
            </w:r>
            <w:proofErr w:type="spellEnd"/>
            <w:r w:rsidR="00587C4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7C44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putri</w:t>
            </w:r>
            <w:proofErr w:type="spellEnd"/>
            <w:r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>.</w:t>
            </w:r>
            <w:r w:rsidR="00EB6813" w:rsidRPr="007E7DB0">
              <w:rPr>
                <w:rFonts w:ascii="Aveneir Next" w:hAnsi="Aveneir Next" w:cs="Arial"/>
                <w:sz w:val="20"/>
                <w:szCs w:val="20"/>
                <w:shd w:val="clear" w:color="auto" w:fill="FFFFFF"/>
              </w:rPr>
              <w:t xml:space="preserve"> </w:t>
            </w:r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Nyeri pada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perut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bagian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bawah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punggung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, dan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paha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berasal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dari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kontraksi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miometrium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tidak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teratur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disebut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dismenore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primer.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Penelitian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ini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menggunakan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ini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metode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cross-sectional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karena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dilakukan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satu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waktu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satu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kali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tanpa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follow-up. Tujuan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dari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ini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adalah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untuk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mengidentifikasi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hubungan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antara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indeks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massa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tubuh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kejadian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dismenorea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="00587C44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remaja</w:t>
            </w:r>
            <w:proofErr w:type="spellEnd"/>
            <w:r w:rsidR="00587C44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587C44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putri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perempuan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di </w:t>
            </w:r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SMP Nurul Jadid </w:t>
            </w:r>
            <w:proofErr w:type="spellStart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>Kecamatan</w:t>
            </w:r>
            <w:proofErr w:type="spellEnd"/>
            <w:r w:rsidR="0087366A" w:rsidRPr="007E7DB0">
              <w:rPr>
                <w:rFonts w:ascii="Aveneir Next" w:eastAsia="Times New Roman" w:hAnsi="Aveneir Next" w:cs="Times New Roman"/>
                <w:sz w:val="20"/>
                <w:szCs w:val="20"/>
                <w:lang w:val="en-ID" w:eastAsia="en-ID"/>
              </w:rPr>
              <w:t xml:space="preserve"> Paiton.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menilai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tingkat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nyeri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kuesioner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nyeri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Skala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Penilaian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Numerik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digunakan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sebagai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instrumen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>evaluasi</w:t>
            </w:r>
            <w:proofErr w:type="spellEnd"/>
            <w:r w:rsidR="007B6D01" w:rsidRPr="007E7DB0">
              <w:rPr>
                <w:rFonts w:ascii="Aveneir Next" w:hAnsi="Aveneir Next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530847" w:rsidRPr="007E7DB0">
              <w:rPr>
                <w:rFonts w:ascii="Aveneir Next" w:hAnsi="Aveneir Next"/>
                <w:sz w:val="20"/>
                <w:szCs w:val="20"/>
                <w:shd w:val="clear" w:color="auto" w:fill="FFFFFF"/>
                <w:lang w:val="sv-SE"/>
              </w:rPr>
              <w:t xml:space="preserve">Rancangan ini mempelajari hubungan antara variable independen dengan variable dependen untuk melihat hubungan IMT terhadap skala nyeri dismenore pada </w:t>
            </w:r>
            <w:r w:rsidR="00587C44" w:rsidRPr="007E7DB0">
              <w:rPr>
                <w:rFonts w:ascii="Aveneir Next" w:hAnsi="Aveneir Next"/>
                <w:sz w:val="20"/>
                <w:szCs w:val="20"/>
                <w:shd w:val="clear" w:color="auto" w:fill="FFFFFF"/>
                <w:lang w:val="sv-SE"/>
              </w:rPr>
              <w:t>remaja putri</w:t>
            </w:r>
            <w:r w:rsidR="00530847" w:rsidRPr="007E7DB0">
              <w:rPr>
                <w:rFonts w:ascii="Aveneir Next" w:hAnsi="Aveneir Next"/>
                <w:sz w:val="20"/>
                <w:szCs w:val="20"/>
                <w:shd w:val="clear" w:color="auto" w:fill="FFFFFF"/>
                <w:lang w:val="sv-SE"/>
              </w:rPr>
              <w:t xml:space="preserve"> di SMP Nurul Jadid Kecamatan Paiton</w:t>
            </w:r>
            <w:r w:rsidR="00530847" w:rsidRPr="007E7DB0">
              <w:rPr>
                <w:rFonts w:ascii="Aveneir Next" w:hAnsi="Aveneir Next"/>
                <w:sz w:val="20"/>
                <w:szCs w:val="20"/>
                <w:shd w:val="clear" w:color="auto" w:fill="FFFFFF"/>
              </w:rPr>
              <w:t>.</w:t>
            </w:r>
            <w:bookmarkEnd w:id="0"/>
          </w:p>
          <w:p w14:paraId="5BC4C8CF" w14:textId="77777777" w:rsidR="00530847" w:rsidRPr="007E7DB0" w:rsidRDefault="00530847" w:rsidP="00530847">
            <w:pPr>
              <w:jc w:val="both"/>
              <w:rPr>
                <w:rFonts w:ascii="AVENIER NEXT" w:eastAsia="Times New Roman" w:hAnsi="AVENIER NEXT" w:cs="Times New Roman"/>
                <w:sz w:val="20"/>
                <w:szCs w:val="20"/>
                <w:shd w:val="clear" w:color="auto" w:fill="FFFFFF"/>
                <w:lang w:eastAsia="en-ID"/>
              </w:rPr>
            </w:pPr>
          </w:p>
          <w:p w14:paraId="4BF0BCE7" w14:textId="46377A36" w:rsidR="00530847" w:rsidRPr="007E7DB0" w:rsidRDefault="00530847" w:rsidP="00530847">
            <w:pPr>
              <w:jc w:val="both"/>
              <w:rPr>
                <w:rFonts w:ascii="AVENIER NEXT" w:eastAsia="Times New Roman" w:hAnsi="AVENIER NEXT" w:cs="Times New Roman"/>
                <w:sz w:val="20"/>
                <w:szCs w:val="20"/>
                <w:lang w:eastAsia="en-ID"/>
              </w:rPr>
            </w:pPr>
            <w:r w:rsidRPr="007E7DB0">
              <w:rPr>
                <w:rFonts w:ascii="AVENIER NEXT" w:eastAsia="Times New Roman" w:hAnsi="AVENIER NEXT" w:cs="Times New Roman"/>
                <w:sz w:val="20"/>
                <w:szCs w:val="20"/>
                <w:lang w:eastAsia="en-ID"/>
              </w:rPr>
              <w:t xml:space="preserve">Kata Kunci: IMT, </w:t>
            </w:r>
            <w:proofErr w:type="spellStart"/>
            <w:r w:rsidRPr="007E7DB0">
              <w:rPr>
                <w:rFonts w:ascii="AVENIER NEXT" w:eastAsia="Times New Roman" w:hAnsi="AVENIER NEXT" w:cs="Times New Roman"/>
                <w:sz w:val="20"/>
                <w:szCs w:val="20"/>
                <w:lang w:eastAsia="en-ID"/>
              </w:rPr>
              <w:t>Skla</w:t>
            </w:r>
            <w:proofErr w:type="spellEnd"/>
            <w:r w:rsidRPr="007E7DB0">
              <w:rPr>
                <w:rFonts w:ascii="AVENIER NEXT" w:eastAsia="Times New Roman" w:hAnsi="AVENIER NEXT" w:cs="Times New Roman"/>
                <w:sz w:val="20"/>
                <w:szCs w:val="20"/>
                <w:lang w:eastAsia="en-ID"/>
              </w:rPr>
              <w:t xml:space="preserve"> Nyeri, </w:t>
            </w:r>
            <w:proofErr w:type="spellStart"/>
            <w:r w:rsidR="00587C44" w:rsidRPr="007E7DB0">
              <w:rPr>
                <w:rFonts w:ascii="AVENIER NEXT" w:eastAsia="Times New Roman" w:hAnsi="AVENIER NEXT" w:cs="Times New Roman"/>
                <w:sz w:val="20"/>
                <w:szCs w:val="20"/>
                <w:lang w:eastAsia="en-ID"/>
              </w:rPr>
              <w:t>Remaja</w:t>
            </w:r>
            <w:proofErr w:type="spellEnd"/>
            <w:r w:rsidR="00587C44" w:rsidRPr="007E7DB0">
              <w:rPr>
                <w:rFonts w:ascii="AVENIER NEXT" w:eastAsia="Times New Roman" w:hAnsi="AVENIER NEXT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587C44" w:rsidRPr="007E7DB0">
              <w:rPr>
                <w:rFonts w:ascii="AVENIER NEXT" w:eastAsia="Times New Roman" w:hAnsi="AVENIER NEXT" w:cs="Times New Roman"/>
                <w:sz w:val="20"/>
                <w:szCs w:val="20"/>
                <w:lang w:eastAsia="en-ID"/>
              </w:rPr>
              <w:t>putri</w:t>
            </w:r>
            <w:proofErr w:type="spellEnd"/>
          </w:p>
        </w:tc>
      </w:tr>
      <w:tr w:rsidR="007E7DB0" w:rsidRPr="007E7DB0" w14:paraId="38D2C036" w14:textId="77777777">
        <w:tc>
          <w:tcPr>
            <w:tcW w:w="8497" w:type="dxa"/>
            <w:shd w:val="clear" w:color="auto" w:fill="2E74B5" w:themeFill="accent5" w:themeFillShade="BF"/>
          </w:tcPr>
          <w:p w14:paraId="23A2D504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b/>
                <w:bCs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Relevansi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 xml:space="preserve"> Roadmap Dosen dan Roadmap Prodi (</w:t>
            </w: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tanda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merah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E7DB0" w:rsidRPr="007E7DB0" w14:paraId="0356C011" w14:textId="77777777">
        <w:tc>
          <w:tcPr>
            <w:tcW w:w="8497" w:type="dxa"/>
            <w:shd w:val="clear" w:color="auto" w:fill="FFC000"/>
          </w:tcPr>
          <w:p w14:paraId="0824B595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Tunjukkan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dengan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cara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melingkari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salah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satu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tema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dalam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roadmap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prodi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dengan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roadmap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dosen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di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tahun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2024.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Berikan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deskripsi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jika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dibutuhkan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>.</w:t>
            </w:r>
          </w:p>
        </w:tc>
      </w:tr>
      <w:tr w:rsidR="007E7DB0" w:rsidRPr="007E7DB0" w14:paraId="6A66611A" w14:textId="77777777">
        <w:tc>
          <w:tcPr>
            <w:tcW w:w="8497" w:type="dxa"/>
            <w:shd w:val="clear" w:color="auto" w:fill="auto"/>
          </w:tcPr>
          <w:p w14:paraId="321302BA" w14:textId="143E8E58" w:rsidR="00A31324" w:rsidRPr="007E7DB0" w:rsidRDefault="00F23506">
            <w:pPr>
              <w:contextualSpacing/>
              <w:jc w:val="center"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060FDB" wp14:editId="2AE2F88F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1564005</wp:posOffset>
                      </wp:positionV>
                      <wp:extent cx="1422400" cy="0"/>
                      <wp:effectExtent l="0" t="19050" r="25400" b="19050"/>
                      <wp:wrapNone/>
                      <wp:docPr id="145826704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A61D22" id="Straight Connector 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23.15pt" to="130.8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" strokecolor="red" strokeweight="2.25pt">
                      <v:stroke joinstyle="miter"/>
                    </v:line>
                  </w:pict>
                </mc:Fallback>
              </mc:AlternateContent>
            </w:r>
            <w:r w:rsidRPr="007E7DB0">
              <w:rPr>
                <w:rFonts w:ascii="Avenir Next" w:hAnsi="Avenir Nex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8410345" wp14:editId="02556A06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1564005</wp:posOffset>
                      </wp:positionV>
                      <wp:extent cx="4884" cy="1511300"/>
                      <wp:effectExtent l="19050" t="19050" r="33655" b="31750"/>
                      <wp:wrapNone/>
                      <wp:docPr id="5918568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4" cy="1511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1823C" id="Straight Connector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23.15pt" to="19.2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" strokecolor="red" strokeweight="2.25pt">
                      <v:stroke joinstyle="miter"/>
                    </v:line>
                  </w:pict>
                </mc:Fallback>
              </mc:AlternateContent>
            </w:r>
            <w:r w:rsidR="00F50C0A" w:rsidRPr="007E7DB0">
              <w:rPr>
                <w:rFonts w:ascii="Avenir Next" w:hAnsi="Avenir Nex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6A8A9D7" wp14:editId="21D113A4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1462405</wp:posOffset>
                      </wp:positionV>
                      <wp:extent cx="495300" cy="209550"/>
                      <wp:effectExtent l="19050" t="19050" r="19050" b="19050"/>
                      <wp:wrapNone/>
                      <wp:docPr id="78046162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19265" id="Oval 3" o:spid="_x0000_s1026" style="position:absolute;margin-left:130.8pt;margin-top:115.15pt;width:39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F50C0A" w:rsidRPr="007E7DB0">
              <w:t xml:space="preserve"> </w:t>
            </w:r>
            <w:r w:rsidR="00F50C0A" w:rsidRPr="007E7DB0">
              <w:rPr>
                <w:noProof/>
              </w:rPr>
              <w:drawing>
                <wp:inline distT="0" distB="0" distL="0" distR="0" wp14:anchorId="2ECC5B4D" wp14:editId="7461E037">
                  <wp:extent cx="3698338" cy="2178050"/>
                  <wp:effectExtent l="0" t="0" r="0" b="0"/>
                  <wp:docPr id="6897378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73"/>
                          <a:stretch/>
                        </pic:blipFill>
                        <pic:spPr bwMode="auto">
                          <a:xfrm>
                            <a:off x="0" y="0"/>
                            <a:ext cx="3711156" cy="218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5C560A" w14:textId="1B2EABE0" w:rsidR="00A31324" w:rsidRPr="007E7DB0" w:rsidRDefault="00A31324">
            <w:pPr>
              <w:contextualSpacing/>
              <w:jc w:val="center"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Roadmap Prodi</w:t>
            </w:r>
          </w:p>
          <w:p w14:paraId="575D8783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</w:p>
          <w:p w14:paraId="3A248A2D" w14:textId="0F9B0FF7" w:rsidR="00A31324" w:rsidRPr="007E7DB0" w:rsidRDefault="00F23506">
            <w:pPr>
              <w:contextualSpacing/>
              <w:jc w:val="center"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27CB99" wp14:editId="6CEB3B8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587375</wp:posOffset>
                      </wp:positionV>
                      <wp:extent cx="1543050" cy="0"/>
                      <wp:effectExtent l="0" t="0" r="0" b="0"/>
                      <wp:wrapNone/>
                      <wp:docPr id="128126222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D61179" id="Straight Connector 5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46.25pt" to="140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7E7DB0">
              <w:rPr>
                <w:rFonts w:ascii="Avenir Next" w:hAnsi="Avenir Nex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6B2C74" wp14:editId="1758207C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391160</wp:posOffset>
                      </wp:positionV>
                      <wp:extent cx="640861" cy="296984"/>
                      <wp:effectExtent l="12700" t="12700" r="19685" b="20955"/>
                      <wp:wrapNone/>
                      <wp:docPr id="103282628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861" cy="296984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D9FA42" id="Oval 3" o:spid="_x0000_s1026" style="position:absolute;margin-left:137.65pt;margin-top:30.8pt;width:50.45pt;height:23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F50C0A" w:rsidRPr="007E7DB0">
              <w:t xml:space="preserve"> </w:t>
            </w:r>
            <w:r w:rsidR="00F50C0A" w:rsidRPr="007E7DB0">
              <w:rPr>
                <w:noProof/>
              </w:rPr>
              <w:drawing>
                <wp:inline distT="0" distB="0" distL="0" distR="0" wp14:anchorId="015FD9AD" wp14:editId="59EA75DF">
                  <wp:extent cx="3708400" cy="1312129"/>
                  <wp:effectExtent l="0" t="0" r="6350" b="2540"/>
                  <wp:docPr id="138869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643"/>
                          <a:stretch/>
                        </pic:blipFill>
                        <pic:spPr bwMode="auto">
                          <a:xfrm>
                            <a:off x="0" y="0"/>
                            <a:ext cx="3748734" cy="13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7B75E4" w14:textId="6719C9E7" w:rsidR="00A31324" w:rsidRPr="007E7DB0" w:rsidRDefault="00A31324" w:rsidP="00E93327">
            <w:pPr>
              <w:contextualSpacing/>
              <w:jc w:val="center"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>Roadmap Dosen</w:t>
            </w:r>
          </w:p>
        </w:tc>
      </w:tr>
      <w:tr w:rsidR="007E7DB0" w:rsidRPr="007E7DB0" w14:paraId="6C5DE47D" w14:textId="77777777">
        <w:tc>
          <w:tcPr>
            <w:tcW w:w="8497" w:type="dxa"/>
            <w:shd w:val="clear" w:color="auto" w:fill="0070C0"/>
          </w:tcPr>
          <w:p w14:paraId="74A801E7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b/>
                <w:bCs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lastRenderedPageBreak/>
              <w:t xml:space="preserve">Latar </w:t>
            </w: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Belakang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 xml:space="preserve"> (min. 250 kata)</w:t>
            </w:r>
          </w:p>
        </w:tc>
      </w:tr>
      <w:tr w:rsidR="007E7DB0" w:rsidRPr="007E7DB0" w14:paraId="2E17902E" w14:textId="77777777">
        <w:tc>
          <w:tcPr>
            <w:tcW w:w="8497" w:type="dxa"/>
            <w:shd w:val="clear" w:color="auto" w:fill="FFC000"/>
          </w:tcPr>
          <w:p w14:paraId="69138D10" w14:textId="77777777" w:rsidR="00A31324" w:rsidRPr="007E7DB0" w:rsidRDefault="00A31324" w:rsidP="0039044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Pendahuluan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berisi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minimal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menggambarkan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utama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yakni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D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empirical gap</w:t>
            </w:r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) dan </w:t>
            </w:r>
            <w:r w:rsidRPr="007E7D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research gap</w:t>
            </w:r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minimnya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riset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literatur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membahas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7E7D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E7DB0" w:rsidRPr="007E7DB0" w14:paraId="64B129E6" w14:textId="77777777">
        <w:tc>
          <w:tcPr>
            <w:tcW w:w="8497" w:type="dxa"/>
          </w:tcPr>
          <w:p w14:paraId="480BDEAB" w14:textId="77777777" w:rsidR="007E7DB0" w:rsidRDefault="002D74DC" w:rsidP="007B244E">
            <w:pPr>
              <w:pStyle w:val="Default"/>
              <w:ind w:firstLine="457"/>
              <w:jc w:val="both"/>
              <w:rPr>
                <w:rFonts w:ascii="Aveneir Next" w:hAnsi="Aveneir Next"/>
                <w:color w:val="auto"/>
                <w:sz w:val="20"/>
                <w:szCs w:val="20"/>
              </w:rPr>
            </w:pPr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Masa </w:t>
            </w:r>
            <w:proofErr w:type="spellStart"/>
            <w:r w:rsidR="00587C44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remaja</w:t>
            </w:r>
            <w:proofErr w:type="spellEnd"/>
            <w:r w:rsidR="00587C44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7C44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putri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mempunyai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arti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penting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karena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merupakan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fase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krusial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dalam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pertumbuhan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perkembangan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manusia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. Di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antara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penanda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biologis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terlihat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pada </w:t>
            </w:r>
            <w:r w:rsid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Wanita.</w:t>
            </w:r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</w:t>
            </w:r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alah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satu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tanda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menonjol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permulaan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masa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menstruasi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sdt>
              <w:sdtPr>
                <w:rPr>
                  <w:rFonts w:ascii="Aveneir Next" w:hAnsi="Aveneir Next"/>
                  <w:color w:val="auto"/>
                  <w:sz w:val="20"/>
                  <w:szCs w:val="20"/>
                </w:rPr>
                <w:id w:val="-889881739"/>
                <w:citation/>
              </w:sdtPr>
              <w:sdtContent>
                <w:r w:rsidR="002A7F59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begin"/>
                </w:r>
                <w:r w:rsidR="002A7F59" w:rsidRPr="007E7DB0">
                  <w:rPr>
                    <w:rFonts w:ascii="Aveneir Next" w:hAnsi="Aveneir Next"/>
                    <w:color w:val="auto"/>
                    <w:sz w:val="20"/>
                    <w:szCs w:val="20"/>
                    <w14:ligatures w14:val="standardContextual"/>
                  </w:rPr>
                  <w:instrText xml:space="preserve"> CITATION Iri18 \l 1033 </w:instrText>
                </w:r>
                <w:r w:rsidR="002A7F59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separate"/>
                </w:r>
                <w:r w:rsidR="002A7F59" w:rsidRPr="007E7DB0">
                  <w:rPr>
                    <w:rFonts w:ascii="Aveneir Next" w:hAnsi="Aveneir Next"/>
                    <w:noProof/>
                    <w:color w:val="auto"/>
                    <w:sz w:val="20"/>
                    <w:szCs w:val="20"/>
                    <w14:ligatures w14:val="standardContextual"/>
                  </w:rPr>
                  <w:t>(Berliana, 2018)</w:t>
                </w:r>
                <w:r w:rsidR="002A7F59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end"/>
                </w:r>
              </w:sdtContent>
            </w:sdt>
            <w:r w:rsidR="007B244E" w:rsidRPr="007E7DB0">
              <w:rPr>
                <w:rFonts w:ascii="Aveneir Next" w:hAnsi="Aveneir Next"/>
                <w:color w:val="auto"/>
                <w:sz w:val="20"/>
                <w:szCs w:val="20"/>
              </w:rPr>
              <w:t xml:space="preserve"> </w:t>
            </w:r>
          </w:p>
          <w:p w14:paraId="250B2A06" w14:textId="77777777" w:rsidR="007E7DB0" w:rsidRDefault="002D74DC" w:rsidP="007B244E">
            <w:pPr>
              <w:pStyle w:val="Default"/>
              <w:ind w:firstLine="457"/>
              <w:jc w:val="both"/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Siklus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menstruasi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merupakan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aspek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penting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dalam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kehidupan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perempuan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karena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mencakup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sebagian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besar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masa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reproduksinya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(15-49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tahun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).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Berlangsung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rata-rata 5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hari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rentang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3-7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hari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masa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menstruasi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dapat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menimbulkan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berbagai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tantangan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Hormon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reproduksi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menentukan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terjadinya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menstruasi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seringkali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menimbulkan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ketidaknyamanan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terutama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pada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tahap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awal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Ketidaknyamanan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ini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biasa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disebut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dismenore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C16D91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(</w:t>
            </w:r>
            <w:r w:rsidR="00C16D91" w:rsidRPr="007E7DB0">
              <w:rPr>
                <w:rFonts w:ascii="Aveneir Next" w:hAnsi="Aveneir Next"/>
                <w:color w:val="auto"/>
                <w:sz w:val="20"/>
                <w:szCs w:val="20"/>
              </w:rPr>
              <w:t xml:space="preserve">Tia Martha </w:t>
            </w:r>
            <w:proofErr w:type="spellStart"/>
            <w:r w:rsidR="004A3CF0" w:rsidRPr="007E7DB0">
              <w:rPr>
                <w:rFonts w:ascii="Aveneir Next" w:hAnsi="Aveneir Next"/>
                <w:color w:val="auto"/>
                <w:sz w:val="20"/>
                <w:szCs w:val="20"/>
              </w:rPr>
              <w:t>Pundati</w:t>
            </w:r>
            <w:proofErr w:type="spellEnd"/>
            <w:r w:rsidR="00C16D91" w:rsidRPr="007E7DB0">
              <w:rPr>
                <w:rFonts w:ascii="Aveneir Next" w:hAnsi="Aveneir Next"/>
                <w:color w:val="auto"/>
                <w:sz w:val="20"/>
                <w:szCs w:val="20"/>
              </w:rPr>
              <w:t xml:space="preserve">, 2016)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Kejang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menular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mencirikan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sifat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nyeri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berhubungan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dismenore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primer,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yaitu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nyeri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haid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terjadi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tanpa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adanya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kelainan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terlihat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pada organ genital.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Biasanya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terbatas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pada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daerah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perut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bagian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bawah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rasa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tidak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nyaman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bisa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meluas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pinggang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paha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. Selain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sensasi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nyeri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gejala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seperti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mual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muntah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sakit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kepala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dan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diare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juga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bisa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muncul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C16D91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C16D91" w:rsidRPr="007E7DB0">
              <w:rPr>
                <w:rFonts w:ascii="Aveneir Next" w:hAnsi="Aveneir Next"/>
                <w:color w:val="auto"/>
                <w:sz w:val="20"/>
                <w:szCs w:val="20"/>
                <w:lang w:val="en-ID"/>
                <w14:ligatures w14:val="standardContextual"/>
              </w:rPr>
              <w:t>Nofrita</w:t>
            </w:r>
            <w:proofErr w:type="spellEnd"/>
            <w:r w:rsidR="004A3CF0" w:rsidRPr="007E7DB0">
              <w:rPr>
                <w:rFonts w:ascii="Aveneir Next" w:hAnsi="Aveneir Next"/>
                <w:color w:val="auto"/>
                <w:sz w:val="20"/>
                <w:szCs w:val="20"/>
                <w:lang w:val="en-ID"/>
                <w14:ligatures w14:val="standardContextual"/>
              </w:rPr>
              <w:t xml:space="preserve"> </w:t>
            </w:r>
            <w:r w:rsidR="004A3CF0" w:rsidRPr="007E7DB0">
              <w:rPr>
                <w:rFonts w:ascii="Aveneir Next" w:hAnsi="Aveneir Next"/>
                <w:color w:val="auto"/>
                <w:sz w:val="20"/>
                <w:szCs w:val="20"/>
                <w:lang w:val="en-ID"/>
                <w14:ligatures w14:val="standardContextual"/>
              </w:rPr>
              <w:t>Horman</w:t>
            </w:r>
            <w:r w:rsidR="00C16D91" w:rsidRPr="007E7DB0">
              <w:rPr>
                <w:rFonts w:ascii="Aveneir Next" w:hAnsi="Aveneir Next"/>
                <w:color w:val="auto"/>
                <w:sz w:val="20"/>
                <w:szCs w:val="20"/>
                <w:lang w:val="en-ID"/>
                <w14:ligatures w14:val="standardContextual"/>
              </w:rPr>
              <w:t>, 2021)</w:t>
            </w:r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F7577FB" w14:textId="77777777" w:rsidR="007E7DB0" w:rsidRDefault="002D74DC" w:rsidP="007B244E">
            <w:pPr>
              <w:pStyle w:val="Default"/>
              <w:ind w:firstLine="457"/>
              <w:jc w:val="both"/>
              <w:rPr>
                <w:rFonts w:ascii="Aveneir Next" w:hAnsi="Aveneir Next"/>
                <w:color w:val="auto"/>
                <w:sz w:val="20"/>
                <w:szCs w:val="20"/>
              </w:rPr>
            </w:pP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Dismenore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tidak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ditangani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maka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bisa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menyebabkan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kondisi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patologis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dapat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atau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memicu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kenaikan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angka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kematian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berdampak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pula pada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infertilitas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. Selain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dismenore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juga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dapat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menyebabkan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konflik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emosional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ketegangan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kegelisahan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serta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menimbulkan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perasaan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tidak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nyaman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asing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87C44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Remaja</w:t>
            </w:r>
            <w:proofErr w:type="spellEnd"/>
            <w:r w:rsidR="00587C44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7C44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putri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putri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mengalami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gangguan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nyeri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menstruasi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dapat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proses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dalam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proses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belajar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disekolah</w:t>
            </w:r>
            <w:proofErr w:type="spellEnd"/>
            <w:r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90443" w:rsidRPr="007E7DB0">
              <w:rPr>
                <w:rFonts w:ascii="Aveneir Next" w:hAnsi="Aveneir Next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Aveneir Next" w:hAnsi="Aveneir Next"/>
                  <w:color w:val="auto"/>
                  <w:sz w:val="20"/>
                  <w:szCs w:val="20"/>
                </w:rPr>
                <w:id w:val="-2137476931"/>
                <w:citation/>
              </w:sdtPr>
              <w:sdtContent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begin"/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instrText xml:space="preserve"> CITATION Sur24 \l 1033 </w:instrText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separate"/>
                </w:r>
                <w:r w:rsidR="005754A2" w:rsidRPr="007E7DB0">
                  <w:rPr>
                    <w:rFonts w:ascii="Aveneir Next" w:hAnsi="Aveneir Next"/>
                    <w:noProof/>
                    <w:color w:val="auto"/>
                    <w:sz w:val="20"/>
                    <w:szCs w:val="20"/>
                  </w:rPr>
                  <w:t>(Surti Anggraeni, 2024)</w:t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end"/>
                </w:r>
              </w:sdtContent>
            </w:sdt>
            <w:r w:rsidR="005754A2" w:rsidRPr="007E7DB0">
              <w:rPr>
                <w:rFonts w:ascii="Aveneir Next" w:hAnsi="Aveneir Next"/>
                <w:color w:val="auto"/>
                <w:sz w:val="20"/>
                <w:szCs w:val="20"/>
              </w:rPr>
              <w:t xml:space="preserve"> </w:t>
            </w:r>
          </w:p>
          <w:p w14:paraId="64246E87" w14:textId="3857E83F" w:rsidR="00A31324" w:rsidRPr="007E7DB0" w:rsidRDefault="002D74DC" w:rsidP="007B244E">
            <w:pPr>
              <w:pStyle w:val="Default"/>
              <w:ind w:firstLine="457"/>
              <w:jc w:val="both"/>
              <w:rPr>
                <w:rFonts w:ascii="Aveneir Next" w:hAnsi="Aveneir Next"/>
                <w:color w:val="auto"/>
                <w:sz w:val="20"/>
                <w:szCs w:val="20"/>
              </w:rPr>
            </w:pPr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Data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Survei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Kesehatan Indonesia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Tahun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2023 (SKI)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menunjukkan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bahwa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Provinsi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Jawa Timur </w:t>
            </w:r>
            <w:proofErr w:type="spellStart"/>
            <w:r w:rsidR="00587C44"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remaja</w:t>
            </w:r>
            <w:proofErr w:type="spellEnd"/>
            <w:r w:rsidR="00587C44"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587C44"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putri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dengan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usia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13-18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tahun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dengan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kategori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sangat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kuruss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1,2%, kurus 5,5%,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gemuk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15% dan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obesitas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sebesar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4,8%.</w:t>
            </w:r>
            <w:r w:rsidR="005754A2" w:rsidRPr="007E7DB0">
              <w:rPr>
                <w:rFonts w:ascii="Aveneir Next" w:hAnsi="Aveneir Next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veneir Next" w:hAnsi="Aveneir Next"/>
                  <w:color w:val="auto"/>
                  <w:sz w:val="20"/>
                  <w:szCs w:val="20"/>
                </w:rPr>
                <w:id w:val="-574975026"/>
                <w:citation/>
              </w:sdtPr>
              <w:sdtContent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begin"/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instrText xml:space="preserve"> CITATION Kes23 \l 1033 </w:instrText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separate"/>
                </w:r>
                <w:r w:rsidR="005754A2" w:rsidRPr="007E7DB0">
                  <w:rPr>
                    <w:rFonts w:ascii="Aveneir Next" w:hAnsi="Aveneir Next"/>
                    <w:noProof/>
                    <w:color w:val="auto"/>
                    <w:sz w:val="20"/>
                    <w:szCs w:val="20"/>
                  </w:rPr>
                  <w:t>(Kementrian, 2023)</w:t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end"/>
                </w:r>
              </w:sdtContent>
            </w:sdt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587C44"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Remaja</w:t>
            </w:r>
            <w:proofErr w:type="spellEnd"/>
            <w:r w:rsidR="00587C44"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587C44"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putri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dengan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status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gizi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rendah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(underweight)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berisiko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mengalami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anemia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sebagai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akibat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dari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asupan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makanan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tidak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mencukupi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termasuk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zat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besi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.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Iskemia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dapat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menyebabkan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pelepasan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ion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kalsium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vasopresin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fosfolipid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alsalm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alralkidonalt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, dan prostaglandin yang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berlebihan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, yang pada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gilirannya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menyebabkan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dismenore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.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Jumlah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kasus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dismenore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tinggi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dapat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disebabkan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oleh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banyak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faktor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, salah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satunya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adalah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status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gizi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seseorang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. Status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gizi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seseorang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dapat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dinilai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dengan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menggunakan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indeks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massa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tubuh</w:t>
            </w:r>
            <w:proofErr w:type="spellEnd"/>
            <w:r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>.</w:t>
            </w:r>
            <w:r w:rsidR="005754A2" w:rsidRPr="007E7DB0">
              <w:rPr>
                <w:rFonts w:ascii="Aveneir Next" w:eastAsia="Times New Roman" w:hAnsi="Aveneir Next"/>
                <w:color w:val="auto"/>
                <w:sz w:val="20"/>
                <w:szCs w:val="20"/>
                <w:lang w:eastAsia="en-ID"/>
              </w:rPr>
              <w:t xml:space="preserve"> </w:t>
            </w:r>
            <w:sdt>
              <w:sdtPr>
                <w:rPr>
                  <w:rFonts w:ascii="Aveneir Next" w:hAnsi="Aveneir Next"/>
                  <w:color w:val="auto"/>
                  <w:sz w:val="20"/>
                  <w:szCs w:val="20"/>
                </w:rPr>
                <w:id w:val="-1085690182"/>
                <w:citation/>
              </w:sdtPr>
              <w:sdtContent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begin"/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instrText xml:space="preserve"> CITATION Ern24 \l 1033 </w:instrText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separate"/>
                </w:r>
                <w:r w:rsidR="005754A2" w:rsidRPr="007E7DB0">
                  <w:rPr>
                    <w:rFonts w:ascii="Aveneir Next" w:hAnsi="Aveneir Next"/>
                    <w:noProof/>
                    <w:color w:val="auto"/>
                    <w:sz w:val="20"/>
                    <w:szCs w:val="20"/>
                  </w:rPr>
                  <w:t>(Ernawati, 2024)</w:t>
                </w:r>
                <w:r w:rsidR="005754A2" w:rsidRPr="007E7DB0">
                  <w:rPr>
                    <w:rFonts w:ascii="Aveneir Next" w:hAnsi="Aveneir Next"/>
                    <w:color w:val="auto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DB0" w:rsidRPr="007E7DB0" w14:paraId="785C310D" w14:textId="77777777">
        <w:tc>
          <w:tcPr>
            <w:tcW w:w="8497" w:type="dxa"/>
            <w:shd w:val="clear" w:color="auto" w:fill="0070C0"/>
          </w:tcPr>
          <w:p w14:paraId="7BA15C3B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b/>
                <w:bCs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 xml:space="preserve">Metode </w:t>
            </w: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Penelitian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 xml:space="preserve"> (min. 250 kata)</w:t>
            </w:r>
          </w:p>
        </w:tc>
      </w:tr>
      <w:tr w:rsidR="007E7DB0" w:rsidRPr="007E7DB0" w14:paraId="459E49EA" w14:textId="77777777">
        <w:tc>
          <w:tcPr>
            <w:tcW w:w="8497" w:type="dxa"/>
            <w:shd w:val="clear" w:color="auto" w:fill="FFC000"/>
          </w:tcPr>
          <w:p w14:paraId="03D2B60A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Metode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penelitian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minimal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menggambarkan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3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aspek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penting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yakni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i/>
                <w:iCs/>
                <w:sz w:val="20"/>
                <w:szCs w:val="20"/>
              </w:rPr>
              <w:t>paradigma</w:t>
            </w:r>
            <w:proofErr w:type="spellEnd"/>
            <w:r w:rsidRPr="007E7DB0">
              <w:rPr>
                <w:rFonts w:ascii="Avenir Next" w:hAnsi="Avenir Next" w:cs="Times New Roman"/>
                <w:i/>
                <w:iCs/>
                <w:sz w:val="20"/>
                <w:szCs w:val="20"/>
              </w:rPr>
              <w:t xml:space="preserve"> </w:t>
            </w:r>
            <w:r w:rsidRPr="007E7DB0">
              <w:rPr>
                <w:rFonts w:ascii="Avenir Next" w:hAnsi="Avenir Next" w:cs="Times New Roman"/>
                <w:sz w:val="20"/>
                <w:szCs w:val="20"/>
              </w:rPr>
              <w:t>(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kualitatif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atau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kuantitatif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), </w:t>
            </w:r>
            <w:proofErr w:type="spellStart"/>
            <w:r w:rsidRPr="007E7DB0">
              <w:rPr>
                <w:rFonts w:ascii="Avenir Next" w:hAnsi="Avenir Next" w:cs="Times New Roman"/>
                <w:i/>
                <w:iCs/>
                <w:sz w:val="20"/>
                <w:szCs w:val="20"/>
              </w:rPr>
              <w:t>pendekatan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(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studi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kasus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fenomenologi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naratif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dll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atau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survei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dan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eksprimen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) dan </w:t>
            </w:r>
            <w:proofErr w:type="spellStart"/>
            <w:r w:rsidRPr="007E7DB0">
              <w:rPr>
                <w:rFonts w:ascii="Avenir Next" w:hAnsi="Avenir Next" w:cs="Times New Roman"/>
                <w:i/>
                <w:iCs/>
                <w:sz w:val="20"/>
                <w:szCs w:val="20"/>
              </w:rPr>
              <w:t>tahapan</w:t>
            </w:r>
            <w:proofErr w:type="spellEnd"/>
            <w:r w:rsidRPr="007E7DB0">
              <w:rPr>
                <w:rFonts w:ascii="Avenir Next" w:hAnsi="Avenir Next" w:cs="Times New Roman"/>
                <w:i/>
                <w:iCs/>
                <w:sz w:val="20"/>
                <w:szCs w:val="20"/>
              </w:rPr>
              <w:t xml:space="preserve"> </w:t>
            </w:r>
            <w:r w:rsidRPr="007E7DB0">
              <w:rPr>
                <w:rFonts w:ascii="Avenir Next" w:hAnsi="Avenir Next" w:cs="Times New Roman"/>
                <w:sz w:val="20"/>
                <w:szCs w:val="20"/>
              </w:rPr>
              <w:t>(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sumber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data,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teknik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pengumpulan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data, dan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analisis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data)</w:t>
            </w:r>
          </w:p>
        </w:tc>
      </w:tr>
      <w:tr w:rsidR="007E7DB0" w:rsidRPr="007E7DB0" w14:paraId="7E660721" w14:textId="77777777">
        <w:tc>
          <w:tcPr>
            <w:tcW w:w="8497" w:type="dxa"/>
          </w:tcPr>
          <w:p w14:paraId="3CABE132" w14:textId="77777777" w:rsidR="0087366A" w:rsidRPr="007E7DB0" w:rsidRDefault="00784614" w:rsidP="007E7DB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9498"/>
              </w:tabs>
              <w:autoSpaceDE/>
              <w:autoSpaceDN/>
              <w:spacing w:before="0"/>
              <w:ind w:left="457" w:right="26"/>
              <w:contextualSpacing/>
              <w:rPr>
                <w:rFonts w:ascii="Avanier Next" w:hAnsi="Avanier Next"/>
                <w:b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sz w:val="20"/>
                <w:szCs w:val="20"/>
              </w:rPr>
              <w:t>Design Penelitian</w:t>
            </w:r>
          </w:p>
          <w:p w14:paraId="3A58A7E5" w14:textId="461198B2" w:rsidR="0087366A" w:rsidRPr="007E7DB0" w:rsidRDefault="0087366A" w:rsidP="007E7DB0">
            <w:pPr>
              <w:pStyle w:val="ListParagraph"/>
              <w:widowControl/>
              <w:tabs>
                <w:tab w:val="left" w:pos="9498"/>
              </w:tabs>
              <w:autoSpaceDE/>
              <w:autoSpaceDN/>
              <w:spacing w:before="0"/>
              <w:ind w:left="457" w:right="26" w:firstLine="0"/>
              <w:contextualSpacing/>
              <w:rPr>
                <w:rFonts w:ascii="Avanier Next" w:hAnsi="Avanier Next"/>
                <w:b/>
                <w:sz w:val="20"/>
                <w:szCs w:val="20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ini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cross-sectional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karena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dilakukan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satu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waktu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satu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kali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tanpa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follow-up. Tujuan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ini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adalah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mengidentifikasi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hubungan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antara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indeks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massa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tubuh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kejadian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dismenorea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="00587C44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remaja</w:t>
            </w:r>
            <w:proofErr w:type="spellEnd"/>
            <w:r w:rsidR="00587C44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587C44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putri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perempuan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di </w:t>
            </w:r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SMP Nurul Jadid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Kecamatan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Paiton</w:t>
            </w:r>
          </w:p>
          <w:p w14:paraId="78B799E0" w14:textId="78FE6114" w:rsidR="00784614" w:rsidRPr="007E7DB0" w:rsidRDefault="00784614" w:rsidP="007E7DB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9498"/>
              </w:tabs>
              <w:autoSpaceDE/>
              <w:autoSpaceDN/>
              <w:spacing w:before="0"/>
              <w:ind w:left="457" w:right="26"/>
              <w:contextualSpacing/>
              <w:rPr>
                <w:rFonts w:ascii="Avanier Next" w:hAnsi="Avanier Next"/>
                <w:b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sz w:val="20"/>
                <w:szCs w:val="20"/>
              </w:rPr>
              <w:t>Kerang</w:t>
            </w:r>
            <w:r w:rsidR="00FD50F0" w:rsidRPr="007E7DB0">
              <w:rPr>
                <w:rFonts w:ascii="Avanier Next" w:hAnsi="Avanier Next"/>
                <w:b/>
                <w:sz w:val="20"/>
                <w:szCs w:val="20"/>
              </w:rPr>
              <w:t>k</w:t>
            </w:r>
            <w:r w:rsidRPr="007E7DB0">
              <w:rPr>
                <w:rFonts w:ascii="Avanier Next" w:hAnsi="Avanier Next"/>
                <w:b/>
                <w:sz w:val="20"/>
                <w:szCs w:val="20"/>
              </w:rPr>
              <w:t>a Konsep</w:t>
            </w:r>
          </w:p>
          <w:p w14:paraId="10D642FC" w14:textId="2E85EECC" w:rsidR="00FD50F0" w:rsidRDefault="00FD50F0" w:rsidP="007E7DB0">
            <w:pPr>
              <w:pStyle w:val="ListParagraph"/>
              <w:widowControl/>
              <w:tabs>
                <w:tab w:val="left" w:pos="9498"/>
              </w:tabs>
              <w:autoSpaceDE/>
              <w:autoSpaceDN/>
              <w:spacing w:before="0"/>
              <w:ind w:left="457" w:right="26" w:firstLine="0"/>
              <w:contextualSpacing/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</w:pP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Kerangka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konseptual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penelitian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adalah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kerangka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hubungan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antar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konsep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 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yang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 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ingin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 diam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a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ti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atau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diukur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melalui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penelitian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yang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akan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dilakukan.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Kerangka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konseptual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merupa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representasi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atau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penyederhanaan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kerangka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teori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atau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teori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yang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mendukung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penelitian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.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Kerangka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konseptual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ini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terdiri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dari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variabel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-varibel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d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hubungan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antara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satu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variabe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l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dengan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variabel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lainny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a.</w:t>
            </w:r>
          </w:p>
          <w:p w14:paraId="7CAFD962" w14:textId="77777777" w:rsidR="00E93327" w:rsidRPr="007E7DB0" w:rsidRDefault="00E93327" w:rsidP="007E7DB0">
            <w:pPr>
              <w:pStyle w:val="ListParagraph"/>
              <w:widowControl/>
              <w:tabs>
                <w:tab w:val="left" w:pos="9498"/>
              </w:tabs>
              <w:autoSpaceDE/>
              <w:autoSpaceDN/>
              <w:spacing w:before="0"/>
              <w:ind w:left="457" w:right="26" w:firstLine="0"/>
              <w:contextualSpacing/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</w:pPr>
          </w:p>
          <w:p w14:paraId="5BFB3830" w14:textId="442B6D99" w:rsidR="00784614" w:rsidRPr="007E7DB0" w:rsidRDefault="00784614" w:rsidP="007E7DB0">
            <w:pPr>
              <w:pStyle w:val="ListParagraph"/>
              <w:numPr>
                <w:ilvl w:val="0"/>
                <w:numId w:val="1"/>
              </w:numPr>
              <w:tabs>
                <w:tab w:val="left" w:pos="9498"/>
              </w:tabs>
              <w:spacing w:before="0"/>
              <w:ind w:left="457" w:right="26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bCs/>
                <w:sz w:val="20"/>
                <w:szCs w:val="20"/>
              </w:rPr>
              <w:lastRenderedPageBreak/>
              <w:t>Variabel Penelitian</w:t>
            </w:r>
          </w:p>
          <w:p w14:paraId="4FA77B07" w14:textId="20739252" w:rsidR="00784614" w:rsidRPr="007E7DB0" w:rsidRDefault="00784614" w:rsidP="007E7DB0">
            <w:pPr>
              <w:pStyle w:val="ListParagraph"/>
              <w:tabs>
                <w:tab w:val="left" w:pos="7340"/>
              </w:tabs>
              <w:spacing w:before="0"/>
              <w:ind w:left="1591" w:right="26" w:firstLine="0"/>
              <w:rPr>
                <w:rFonts w:ascii="Avanier Next" w:hAnsi="Avanier Next"/>
                <w:b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sz w:val="20"/>
                <w:szCs w:val="20"/>
              </w:rPr>
              <w:t xml:space="preserve">Variabel Independen            </w:t>
            </w:r>
            <w:r w:rsidR="007E7DB0">
              <w:rPr>
                <w:rFonts w:ascii="Avanier Next" w:hAnsi="Avanier Next"/>
                <w:b/>
                <w:sz w:val="20"/>
                <w:szCs w:val="20"/>
              </w:rPr>
              <w:t xml:space="preserve">      </w:t>
            </w:r>
            <w:r w:rsidRPr="007E7DB0">
              <w:rPr>
                <w:rFonts w:ascii="Avanier Next" w:hAnsi="Avanier Next"/>
                <w:b/>
                <w:sz w:val="20"/>
                <w:szCs w:val="20"/>
              </w:rPr>
              <w:t xml:space="preserve">     Variabel Dependen</w:t>
            </w:r>
            <w:r w:rsidR="00587C44" w:rsidRPr="007E7DB0">
              <w:rPr>
                <w:rFonts w:ascii="Avanier Next" w:hAnsi="Avanier Next"/>
                <w:b/>
                <w:sz w:val="20"/>
                <w:szCs w:val="20"/>
              </w:rPr>
              <w:tab/>
            </w:r>
          </w:p>
          <w:p w14:paraId="3048E880" w14:textId="1C8FC9FA" w:rsidR="00587C44" w:rsidRPr="007E7DB0" w:rsidRDefault="007E7DB0" w:rsidP="007E7DB0">
            <w:pPr>
              <w:pStyle w:val="ListParagraph"/>
              <w:tabs>
                <w:tab w:val="left" w:pos="7340"/>
              </w:tabs>
              <w:spacing w:before="0"/>
              <w:ind w:left="457" w:right="26" w:firstLine="0"/>
              <w:rPr>
                <w:rFonts w:ascii="Avanier Next" w:hAnsi="Avanier Next"/>
                <w:b/>
                <w:sz w:val="20"/>
                <w:szCs w:val="20"/>
              </w:rPr>
            </w:pPr>
            <w:r w:rsidRPr="007E7DB0">
              <w:rPr>
                <w:rFonts w:ascii="Avanier Next" w:hAnsi="Avanier Next"/>
                <w:noProof/>
                <w:sz w:val="20"/>
                <w:szCs w:val="20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1CFB681" wp14:editId="5380C5C5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168275</wp:posOffset>
                      </wp:positionV>
                      <wp:extent cx="3035300" cy="622300"/>
                      <wp:effectExtent l="0" t="0" r="12700" b="25400"/>
                      <wp:wrapSquare wrapText="bothSides"/>
                      <wp:docPr id="181907885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5300" cy="622300"/>
                                <a:chOff x="0" y="0"/>
                                <a:chExt cx="3359150" cy="692150"/>
                              </a:xfrm>
                            </wpg:grpSpPr>
                            <wps:wsp>
                              <wps:cNvPr id="179261464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5200" y="38100"/>
                                  <a:ext cx="112395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308608F" w14:textId="0309DBEF" w:rsidR="00784614" w:rsidRPr="007E7DB0" w:rsidRDefault="00FD50F0" w:rsidP="00784614">
                                    <w:pPr>
                                      <w:spacing w:before="75" w:line="276" w:lineRule="auto"/>
                                      <w:ind w:left="304" w:right="301"/>
                                      <w:jc w:val="center"/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</w:pPr>
                                    <w:r w:rsidRPr="007E7DB0"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  <w:t xml:space="preserve">Skala Nyeri </w:t>
                                    </w:r>
                                    <w:proofErr w:type="spellStart"/>
                                    <w:r w:rsidRPr="007E7DB0"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  <w:t>Dimenore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7909549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9100" cy="69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B7BDDC7" w14:textId="77777777" w:rsidR="00FD50F0" w:rsidRPr="007E7DB0" w:rsidRDefault="00FD50F0" w:rsidP="00FD50F0">
                                    <w:pPr>
                                      <w:spacing w:before="145" w:line="276" w:lineRule="auto"/>
                                      <w:ind w:left="109" w:right="301"/>
                                      <w:jc w:val="center"/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7E7DB0"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  <w:t>Indeks</w:t>
                                    </w:r>
                                    <w:proofErr w:type="spellEnd"/>
                                    <w:r w:rsidRPr="007E7DB0"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  <w:t xml:space="preserve"> Massa </w:t>
                                    </w:r>
                                    <w:proofErr w:type="spellStart"/>
                                    <w:r w:rsidRPr="007E7DB0"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  <w:t>Tubuh</w:t>
                                    </w:r>
                                    <w:proofErr w:type="spellEnd"/>
                                    <w:r w:rsidRPr="007E7DB0"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53058ABA" w14:textId="7EA0020E" w:rsidR="00784614" w:rsidRPr="007E7DB0" w:rsidRDefault="00FD50F0" w:rsidP="00FD50F0">
                                    <w:pPr>
                                      <w:spacing w:before="145" w:line="276" w:lineRule="auto"/>
                                      <w:ind w:left="109" w:right="301"/>
                                      <w:jc w:val="center"/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</w:pPr>
                                    <w:r w:rsidRPr="007E7DB0">
                                      <w:rPr>
                                        <w:rFonts w:ascii="Avanier Next" w:hAnsi="Avanier Next"/>
                                        <w:sz w:val="20"/>
                                        <w:szCs w:val="20"/>
                                      </w:rPr>
                                      <w:t>(IMT)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7916357" name="Straight Arrow Connector 6"/>
                              <wps:cNvCnPr/>
                              <wps:spPr>
                                <a:xfrm>
                                  <a:off x="1689100" y="336550"/>
                                  <a:ext cx="5397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FB681" id="Group 8" o:spid="_x0000_s1026" style="position:absolute;left:0;text-align:left;margin-left:70.3pt;margin-top:13.25pt;width:239pt;height:49pt;z-index:251673600;mso-width-relative:margin;mso-height-relative:margin" coordsize="33591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22352;top:381;width:11239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" filled="f" strokeweight="1pt">
                        <v:textbox inset="0,0,0,0">
                          <w:txbxContent>
                            <w:p w14:paraId="4308608F" w14:textId="0309DBEF" w:rsidR="00784614" w:rsidRPr="007E7DB0" w:rsidRDefault="00FD50F0" w:rsidP="00784614">
                              <w:pPr>
                                <w:spacing w:before="75" w:line="276" w:lineRule="auto"/>
                                <w:ind w:left="304" w:right="301"/>
                                <w:jc w:val="center"/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</w:pPr>
                              <w:r w:rsidRPr="007E7DB0"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  <w:t xml:space="preserve">Skala Nyeri </w:t>
                              </w:r>
                              <w:proofErr w:type="spellStart"/>
                              <w:r w:rsidRPr="007E7DB0"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  <w:t>Dimenore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0" o:spid="_x0000_s1028" type="#_x0000_t202" style="position:absolute;width:16891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" filled="f" strokeweight="1pt">
                        <v:textbox inset="0,0,0,0">
                          <w:txbxContent>
                            <w:p w14:paraId="5B7BDDC7" w14:textId="77777777" w:rsidR="00FD50F0" w:rsidRPr="007E7DB0" w:rsidRDefault="00FD50F0" w:rsidP="00FD50F0">
                              <w:pPr>
                                <w:spacing w:before="145" w:line="276" w:lineRule="auto"/>
                                <w:ind w:left="109" w:right="301"/>
                                <w:jc w:val="center"/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7E7DB0"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  <w:t>Indeks</w:t>
                              </w:r>
                              <w:proofErr w:type="spellEnd"/>
                              <w:r w:rsidRPr="007E7DB0"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  <w:t xml:space="preserve"> Massa </w:t>
                              </w:r>
                              <w:proofErr w:type="spellStart"/>
                              <w:r w:rsidRPr="007E7DB0"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  <w:t>Tubuh</w:t>
                              </w:r>
                              <w:proofErr w:type="spellEnd"/>
                              <w:r w:rsidRPr="007E7DB0"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3058ABA" w14:textId="7EA0020E" w:rsidR="00784614" w:rsidRPr="007E7DB0" w:rsidRDefault="00FD50F0" w:rsidP="00FD50F0">
                              <w:pPr>
                                <w:spacing w:before="145" w:line="276" w:lineRule="auto"/>
                                <w:ind w:left="109" w:right="301"/>
                                <w:jc w:val="center"/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</w:pPr>
                              <w:r w:rsidRPr="007E7DB0">
                                <w:rPr>
                                  <w:rFonts w:ascii="Avanier Next" w:hAnsi="Avanier Next"/>
                                  <w:sz w:val="20"/>
                                  <w:szCs w:val="20"/>
                                </w:rPr>
                                <w:t>(IMT)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" o:spid="_x0000_s1029" type="#_x0000_t32" style="position:absolute;left:16891;top:3365;width:5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" strokecolor="black [3200]" strokeweight=".5pt">
                        <v:stroke endarrow="block" joinstyle="miter"/>
                      </v:shape>
                      <w10:wrap type="square"/>
                    </v:group>
                  </w:pict>
                </mc:Fallback>
              </mc:AlternateContent>
            </w:r>
          </w:p>
          <w:p w14:paraId="0A4238FD" w14:textId="77777777" w:rsidR="00587C44" w:rsidRPr="007E7DB0" w:rsidRDefault="00587C44" w:rsidP="007E7DB0">
            <w:pPr>
              <w:pStyle w:val="ListParagraph"/>
              <w:tabs>
                <w:tab w:val="left" w:pos="7340"/>
              </w:tabs>
              <w:spacing w:before="0"/>
              <w:ind w:left="457" w:right="26" w:firstLine="0"/>
              <w:rPr>
                <w:rFonts w:ascii="Avanier Next" w:hAnsi="Avanier Next"/>
                <w:b/>
                <w:sz w:val="20"/>
                <w:szCs w:val="20"/>
              </w:rPr>
            </w:pPr>
          </w:p>
          <w:p w14:paraId="3B4A8FCF" w14:textId="77777777" w:rsidR="00587C44" w:rsidRPr="007E7DB0" w:rsidRDefault="00587C44" w:rsidP="007E7DB0">
            <w:pPr>
              <w:pStyle w:val="ListParagraph"/>
              <w:tabs>
                <w:tab w:val="left" w:pos="7340"/>
              </w:tabs>
              <w:spacing w:before="0"/>
              <w:ind w:left="457" w:right="26" w:firstLine="0"/>
              <w:rPr>
                <w:rFonts w:ascii="Avanier Next" w:hAnsi="Avanier Next"/>
                <w:b/>
                <w:sz w:val="20"/>
                <w:szCs w:val="20"/>
              </w:rPr>
            </w:pPr>
          </w:p>
          <w:p w14:paraId="438C8577" w14:textId="77777777" w:rsidR="00587C44" w:rsidRPr="007E7DB0" w:rsidRDefault="00587C44" w:rsidP="007E7DB0">
            <w:pPr>
              <w:pStyle w:val="ListParagraph"/>
              <w:tabs>
                <w:tab w:val="left" w:pos="7340"/>
              </w:tabs>
              <w:spacing w:before="0"/>
              <w:ind w:left="457" w:right="26" w:firstLine="0"/>
              <w:rPr>
                <w:rFonts w:ascii="Avanier Next" w:hAnsi="Avanier Next"/>
                <w:b/>
                <w:sz w:val="20"/>
                <w:szCs w:val="20"/>
              </w:rPr>
            </w:pPr>
          </w:p>
          <w:p w14:paraId="4F6DDBD0" w14:textId="76E232D4" w:rsidR="00587C44" w:rsidRPr="007E7DB0" w:rsidRDefault="00784614" w:rsidP="007E7DB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9498"/>
              </w:tabs>
              <w:autoSpaceDE/>
              <w:autoSpaceDN/>
              <w:spacing w:before="0"/>
              <w:ind w:left="457" w:right="26"/>
              <w:contextualSpacing/>
              <w:rPr>
                <w:rFonts w:ascii="Avanier Next" w:hAnsi="Avanier Next"/>
                <w:b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sz w:val="20"/>
                <w:szCs w:val="20"/>
              </w:rPr>
              <w:t xml:space="preserve">Hipotesis Penalitian </w:t>
            </w:r>
          </w:p>
          <w:p w14:paraId="00610709" w14:textId="75D4F85A" w:rsidR="00587C44" w:rsidRPr="007E7DB0" w:rsidRDefault="00587C44" w:rsidP="007E7DB0">
            <w:pPr>
              <w:pStyle w:val="ListParagraph"/>
              <w:tabs>
                <w:tab w:val="left" w:pos="9498"/>
              </w:tabs>
              <w:spacing w:before="0"/>
              <w:ind w:left="457" w:right="26" w:firstLine="0"/>
              <w:rPr>
                <w:rFonts w:ascii="Avanier Next" w:hAnsi="Avanier Next"/>
                <w:sz w:val="20"/>
                <w:szCs w:val="20"/>
              </w:rPr>
            </w:pP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Hipotesis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dalam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penelitian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merupakan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jawaban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sementara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,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landasan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 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spekulasi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,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asumsi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sementara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yang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kebenarannya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akan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dibuktikan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dalam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penelitian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.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Hipotesis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diturunkan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dari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sekumpulan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fakta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yang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relevan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dengan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masalah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yang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diteliti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berfungsi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sebagai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pedoman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untuk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menganalisis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hasil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penelitian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.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Oleh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karena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itu,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hasil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penelitian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akan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menentukan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apakah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hipotesis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tersebut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benar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atau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salah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dapat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diterima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atau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ditolak.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Dalam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penelitian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ini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hipotesis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yang</w:t>
            </w:r>
            <w:r w:rsidR="00BC3930"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diajukan</w:t>
            </w:r>
            <w:r w:rsidR="00BC3930"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E7DB0">
              <w:rPr>
                <w:rStyle w:val="wordwithsynonyms2z56d11"/>
                <w:rFonts w:ascii="Avanier Next" w:hAnsi="Avanier Next" w:cs="Arial"/>
                <w:sz w:val="20"/>
                <w:szCs w:val="20"/>
                <w:shd w:val="clear" w:color="auto" w:fill="FFFFFF"/>
              </w:rPr>
              <w:t>adalah</w:t>
            </w:r>
            <w:r w:rsidRPr="007E7DB0">
              <w:rPr>
                <w:rFonts w:ascii="Avanier Next" w:hAnsi="Avanier Next" w:cs="Arial"/>
                <w:sz w:val="20"/>
                <w:szCs w:val="20"/>
                <w:shd w:val="clear" w:color="auto" w:fill="FFFFFF"/>
              </w:rPr>
              <w:t>:</w:t>
            </w:r>
          </w:p>
          <w:p w14:paraId="3020BAF3" w14:textId="2BE542BF" w:rsidR="00784614" w:rsidRPr="007E7DB0" w:rsidRDefault="00784614" w:rsidP="007E7DB0">
            <w:pPr>
              <w:pStyle w:val="ListParagraph"/>
              <w:numPr>
                <w:ilvl w:val="0"/>
                <w:numId w:val="4"/>
              </w:numPr>
              <w:tabs>
                <w:tab w:val="left" w:pos="9498"/>
              </w:tabs>
              <w:spacing w:before="0"/>
              <w:ind w:left="741" w:right="26" w:hanging="218"/>
              <w:rPr>
                <w:rFonts w:ascii="Avanier Next" w:hAnsi="Avanier Next"/>
                <w:sz w:val="20"/>
                <w:szCs w:val="20"/>
              </w:rPr>
            </w:pPr>
            <w:r w:rsidRPr="007E7DB0">
              <w:rPr>
                <w:rFonts w:ascii="Avanier Next" w:hAnsi="Avanier Next"/>
                <w:sz w:val="20"/>
                <w:szCs w:val="20"/>
              </w:rPr>
              <w:t xml:space="preserve">Ada hubungan </w:t>
            </w:r>
            <w:r w:rsidR="00587C44" w:rsidRPr="007E7DB0">
              <w:rPr>
                <w:rFonts w:ascii="Avanier Next" w:hAnsi="Avanier Next"/>
                <w:sz w:val="20"/>
                <w:szCs w:val="20"/>
              </w:rPr>
              <w:t>IMT</w:t>
            </w:r>
            <w:r w:rsidRPr="007E7DB0">
              <w:rPr>
                <w:rFonts w:ascii="Avanier Next" w:hAnsi="Avanier Next"/>
                <w:sz w:val="20"/>
                <w:szCs w:val="20"/>
              </w:rPr>
              <w:t xml:space="preserve"> terhadap </w:t>
            </w:r>
            <w:r w:rsidR="00587C44" w:rsidRPr="007E7DB0">
              <w:rPr>
                <w:rFonts w:ascii="Avanier Next" w:hAnsi="Avanier Next"/>
                <w:sz w:val="20"/>
                <w:szCs w:val="20"/>
              </w:rPr>
              <w:t>skala nyeri dismenore pada remaja putri di SMP Nurul Jadid Kecamatan Paiton</w:t>
            </w:r>
          </w:p>
          <w:p w14:paraId="72B0C508" w14:textId="77777777" w:rsidR="00784614" w:rsidRPr="007E7DB0" w:rsidRDefault="00784614" w:rsidP="007E7DB0">
            <w:pPr>
              <w:pStyle w:val="Heading2"/>
              <w:numPr>
                <w:ilvl w:val="0"/>
                <w:numId w:val="1"/>
              </w:numPr>
              <w:tabs>
                <w:tab w:val="left" w:pos="9498"/>
              </w:tabs>
              <w:spacing w:before="0"/>
              <w:ind w:left="457" w:right="26"/>
              <w:jc w:val="both"/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E7DB0"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  <w:t>Populasi</w:t>
            </w:r>
            <w:proofErr w:type="spellEnd"/>
            <w:r w:rsidRPr="007E7DB0">
              <w:rPr>
                <w:rFonts w:ascii="Avanier Next" w:hAnsi="Avanier Next"/>
                <w:b/>
                <w:bCs/>
                <w:color w:val="auto"/>
                <w:spacing w:val="-4"/>
                <w:sz w:val="20"/>
                <w:szCs w:val="20"/>
              </w:rPr>
              <w:t xml:space="preserve"> </w:t>
            </w:r>
            <w:r w:rsidRPr="007E7DB0"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  <w:t>dan</w:t>
            </w:r>
            <w:r w:rsidRPr="007E7DB0">
              <w:rPr>
                <w:rFonts w:ascii="Avanier Next" w:hAnsi="Avanier Next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7E7DB0"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  <w:t>Sampel</w:t>
            </w:r>
          </w:p>
          <w:p w14:paraId="0283AC10" w14:textId="77777777" w:rsidR="00784614" w:rsidRPr="007E7DB0" w:rsidRDefault="00784614" w:rsidP="007E7DB0">
            <w:pPr>
              <w:pStyle w:val="Heading2"/>
              <w:numPr>
                <w:ilvl w:val="0"/>
                <w:numId w:val="3"/>
              </w:numPr>
              <w:spacing w:before="0"/>
              <w:ind w:left="599" w:right="26" w:hanging="142"/>
              <w:jc w:val="both"/>
              <w:rPr>
                <w:rFonts w:ascii="Avanier Next" w:hAnsi="Avanier Next"/>
                <w:b/>
                <w:color w:val="auto"/>
                <w:sz w:val="20"/>
                <w:szCs w:val="20"/>
              </w:rPr>
            </w:pPr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>Populasi</w:t>
            </w:r>
            <w:proofErr w:type="spellEnd"/>
          </w:p>
          <w:p w14:paraId="106C8183" w14:textId="272724A6" w:rsidR="00784614" w:rsidRPr="007E7DB0" w:rsidRDefault="00587C44" w:rsidP="007E7DB0">
            <w:pPr>
              <w:pStyle w:val="Heading2"/>
              <w:tabs>
                <w:tab w:val="left" w:pos="9498"/>
              </w:tabs>
              <w:spacing w:before="0"/>
              <w:ind w:left="457" w:right="26"/>
              <w:jc w:val="both"/>
              <w:rPr>
                <w:rFonts w:ascii="Avanier Next" w:hAnsi="Avanier Next"/>
                <w:b/>
                <w:color w:val="auto"/>
                <w:sz w:val="20"/>
                <w:szCs w:val="20"/>
              </w:rPr>
            </w:pPr>
            <w:proofErr w:type="spellStart"/>
            <w:r w:rsidRPr="007E7DB0">
              <w:rPr>
                <w:rStyle w:val="wordwithsynonyms2z56d11"/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Populasi</w:t>
            </w:r>
            <w:proofErr w:type="spellEnd"/>
            <w:r w:rsidRPr="007E7DB0">
              <w:rPr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E7DB0">
              <w:rPr>
                <w:rStyle w:val="wordwithsynonyms2z56d11"/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adalah</w:t>
            </w:r>
            <w:proofErr w:type="spellEnd"/>
            <w:r w:rsidRPr="007E7DB0">
              <w:rPr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E7DB0">
              <w:rPr>
                <w:rStyle w:val="wordwithsynonyms2z56d11"/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keseluruhan</w:t>
            </w:r>
            <w:proofErr w:type="spellEnd"/>
            <w:r w:rsidRPr="007E7DB0">
              <w:rPr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E7DB0">
              <w:rPr>
                <w:rStyle w:val="wordwithsynonyms2z56d11"/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objek</w:t>
            </w:r>
            <w:proofErr w:type="spellEnd"/>
            <w:r w:rsidRPr="007E7DB0">
              <w:rPr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E7DB0">
              <w:rPr>
                <w:rStyle w:val="wordwithsynonyms2z56d11"/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kajian</w:t>
            </w:r>
            <w:proofErr w:type="spellEnd"/>
            <w:r w:rsidRPr="007E7DB0">
              <w:rPr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>.</w:t>
            </w:r>
            <w:r w:rsidRPr="007E7DB0">
              <w:rPr>
                <w:rFonts w:ascii="Avanier Next" w:hAnsi="Avanier Next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>Populasi</w:t>
            </w:r>
            <w:proofErr w:type="spellEnd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>dalam</w:t>
            </w:r>
            <w:proofErr w:type="spellEnd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>penelitian</w:t>
            </w:r>
            <w:proofErr w:type="spellEnd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>ini</w:t>
            </w:r>
            <w:proofErr w:type="spellEnd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>adalah</w:t>
            </w:r>
            <w:proofErr w:type="spellEnd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>seluruh</w:t>
            </w:r>
            <w:proofErr w:type="spellEnd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>remaja</w:t>
            </w:r>
            <w:proofErr w:type="spellEnd"/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>putri</w:t>
            </w:r>
            <w:proofErr w:type="spellEnd"/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SMP Nurul Jadid </w:t>
            </w:r>
            <w:proofErr w:type="spellStart"/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>Kecamatan</w:t>
            </w:r>
            <w:proofErr w:type="spellEnd"/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 xml:space="preserve"> Paiton</w:t>
            </w:r>
          </w:p>
          <w:p w14:paraId="2DB12BB3" w14:textId="77777777" w:rsidR="00784614" w:rsidRPr="007E7DB0" w:rsidRDefault="00784614" w:rsidP="007E7DB0">
            <w:pPr>
              <w:pStyle w:val="Heading2"/>
              <w:numPr>
                <w:ilvl w:val="0"/>
                <w:numId w:val="3"/>
              </w:numPr>
              <w:spacing w:before="0"/>
              <w:ind w:left="741" w:right="26" w:hanging="284"/>
              <w:jc w:val="both"/>
              <w:rPr>
                <w:rFonts w:ascii="Avanier Next" w:hAnsi="Avanier Next"/>
                <w:b/>
                <w:color w:val="auto"/>
                <w:sz w:val="20"/>
                <w:szCs w:val="20"/>
              </w:rPr>
            </w:pPr>
            <w:r w:rsidRPr="007E7DB0">
              <w:rPr>
                <w:rFonts w:ascii="Avanier Next" w:hAnsi="Avanier Next"/>
                <w:color w:val="auto"/>
                <w:sz w:val="20"/>
                <w:szCs w:val="20"/>
              </w:rPr>
              <w:t>Sampel</w:t>
            </w:r>
          </w:p>
          <w:p w14:paraId="081DEC93" w14:textId="77777777" w:rsidR="00D666E7" w:rsidRPr="007E7DB0" w:rsidRDefault="00D666E7" w:rsidP="007E7DB0">
            <w:pPr>
              <w:ind w:left="457" w:right="26"/>
              <w:jc w:val="both"/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</w:pPr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Sampel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adalah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item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atau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populasi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diteliti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, dan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dianggap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mewakili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populasi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666E7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keseluruhan</w:t>
            </w:r>
            <w:proofErr w:type="spellEnd"/>
            <w:r w:rsidR="00784614" w:rsidRPr="007E7DB0">
              <w:rPr>
                <w:rFonts w:ascii="Avanier Next" w:hAnsi="Avanier Next"/>
                <w:sz w:val="20"/>
                <w:szCs w:val="20"/>
              </w:rPr>
              <w:t>.</w:t>
            </w:r>
            <w:r w:rsidRPr="007E7DB0">
              <w:rPr>
                <w:rFonts w:ascii="Avanier Next" w:hAnsi="Avanier Next"/>
                <w:sz w:val="20"/>
                <w:szCs w:val="20"/>
              </w:rPr>
              <w:t xml:space="preserve"> </w:t>
            </w:r>
            <w:r w:rsidR="00784614" w:rsidRPr="007E7DB0">
              <w:rPr>
                <w:rFonts w:ascii="Avanier Next" w:hAnsi="Avanier Next"/>
                <w:sz w:val="20"/>
                <w:szCs w:val="20"/>
              </w:rPr>
              <w:t>Sampel</w:t>
            </w:r>
            <w:r w:rsidRPr="007E7DB0">
              <w:rPr>
                <w:rFonts w:ascii="Avanier Next" w:hAnsi="Avanier Next"/>
                <w:sz w:val="20"/>
                <w:szCs w:val="20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sz w:val="20"/>
                <w:szCs w:val="20"/>
              </w:rPr>
              <w:t>dalam</w:t>
            </w:r>
            <w:proofErr w:type="spellEnd"/>
            <w:r w:rsidR="00784614" w:rsidRPr="007E7DB0">
              <w:rPr>
                <w:rFonts w:ascii="Avanier Next" w:hAnsi="Avanier Next"/>
                <w:sz w:val="20"/>
                <w:szCs w:val="20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sz w:val="20"/>
                <w:szCs w:val="20"/>
              </w:rPr>
              <w:t>penelitian</w:t>
            </w:r>
            <w:proofErr w:type="spellEnd"/>
            <w:r w:rsidR="00784614" w:rsidRPr="007E7DB0">
              <w:rPr>
                <w:rFonts w:ascii="Avanier Next" w:hAnsi="Avanier Next"/>
                <w:sz w:val="20"/>
                <w:szCs w:val="20"/>
              </w:rPr>
              <w:t xml:space="preserve"> </w:t>
            </w:r>
            <w:proofErr w:type="spellStart"/>
            <w:r w:rsidR="00784614" w:rsidRPr="007E7DB0">
              <w:rPr>
                <w:rFonts w:ascii="Avanier Next" w:hAnsi="Avanier Next"/>
                <w:sz w:val="20"/>
                <w:szCs w:val="20"/>
              </w:rPr>
              <w:t>ini</w:t>
            </w:r>
            <w:proofErr w:type="spellEnd"/>
            <w:r w:rsidR="00784614" w:rsidRPr="007E7DB0">
              <w:rPr>
                <w:rFonts w:ascii="Avanier Next" w:hAnsi="Avanier Next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</w:rPr>
              <w:t>remaja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</w:rPr>
              <w:t>putri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</w:rPr>
              <w:t xml:space="preserve"> di SMP Nurul Jadid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</w:rPr>
              <w:t>Kecamatan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</w:rPr>
              <w:t xml:space="preserve"> Paiton</w:t>
            </w:r>
            <w:r w:rsidR="00784614" w:rsidRPr="007E7DB0">
              <w:rPr>
                <w:rFonts w:ascii="Avanier Next" w:hAnsi="Avanier Next"/>
                <w:sz w:val="20"/>
                <w:szCs w:val="20"/>
              </w:rPr>
              <w:t>.</w:t>
            </w:r>
            <w:r w:rsidRPr="007E7DB0">
              <w:rPr>
                <w:rFonts w:ascii="Avanier Next" w:hAnsi="Avanier Next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Peneliti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memilih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sampel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kriteria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inklusi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eksklusi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. </w:t>
            </w:r>
          </w:p>
          <w:p w14:paraId="5085557A" w14:textId="02B8FAAB" w:rsidR="00D666E7" w:rsidRPr="007E7DB0" w:rsidRDefault="00D666E7" w:rsidP="007E7DB0">
            <w:pPr>
              <w:ind w:left="457" w:right="26"/>
              <w:jc w:val="both"/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</w:pP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Kriteria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Inklusi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ini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>adalah</w:t>
            </w:r>
            <w:proofErr w:type="spellEnd"/>
            <w:r w:rsidRPr="007E7DB0">
              <w:rPr>
                <w:rFonts w:ascii="Avanier Next" w:eastAsia="Times New Roman" w:hAnsi="Avanier Next" w:cs="Times New Roman"/>
                <w:sz w:val="20"/>
                <w:szCs w:val="20"/>
                <w:lang w:val="en-ID" w:eastAsia="en-ID"/>
              </w:rPr>
              <w:t xml:space="preserve">: </w:t>
            </w:r>
          </w:p>
          <w:p w14:paraId="6332E49D" w14:textId="4F94DB26" w:rsidR="00D666E7" w:rsidRPr="007E7DB0" w:rsidRDefault="00D666E7" w:rsidP="007E7DB0">
            <w:pPr>
              <w:pStyle w:val="ListParagraph"/>
              <w:numPr>
                <w:ilvl w:val="0"/>
                <w:numId w:val="5"/>
              </w:numPr>
              <w:spacing w:before="0"/>
              <w:ind w:left="883" w:right="26"/>
              <w:rPr>
                <w:rFonts w:ascii="Avanier Next" w:hAnsi="Avanier Next"/>
                <w:sz w:val="20"/>
                <w:szCs w:val="20"/>
                <w:lang w:val="en-ID" w:eastAsia="en-ID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Remaja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putri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bersekolah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di SMP Nurul Jadi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Kecamatan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Paiton</w:t>
            </w:r>
          </w:p>
          <w:p w14:paraId="7B7436AF" w14:textId="44A578C7" w:rsidR="00D666E7" w:rsidRPr="007E7DB0" w:rsidRDefault="00D666E7" w:rsidP="007E7DB0">
            <w:pPr>
              <w:pStyle w:val="ListParagraph"/>
              <w:numPr>
                <w:ilvl w:val="0"/>
                <w:numId w:val="5"/>
              </w:numPr>
              <w:spacing w:before="0"/>
              <w:ind w:left="883" w:right="26"/>
              <w:rPr>
                <w:rFonts w:ascii="Avanier Next" w:hAnsi="Avanier Next"/>
                <w:sz w:val="20"/>
                <w:szCs w:val="20"/>
                <w:lang w:val="en-ID" w:eastAsia="en-ID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Remaja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putri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sudah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</w:t>
            </w:r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galami</w:t>
            </w:r>
            <w:proofErr w:type="spellEnd"/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menstruasi</w:t>
            </w:r>
            <w:proofErr w:type="spellEnd"/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pertama</w:t>
            </w:r>
            <w:proofErr w:type="spellEnd"/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kali (menarche)</w:t>
            </w:r>
          </w:p>
          <w:p w14:paraId="7944144D" w14:textId="678F81AA" w:rsidR="00D666E7" w:rsidRPr="007E7DB0" w:rsidRDefault="00D666E7" w:rsidP="007E7DB0">
            <w:pPr>
              <w:ind w:left="457" w:right="26"/>
              <w:jc w:val="both"/>
              <w:rPr>
                <w:rFonts w:ascii="Avanier Next" w:hAnsi="Avanier Next"/>
                <w:sz w:val="20"/>
                <w:szCs w:val="20"/>
                <w:lang w:val="en-ID" w:eastAsia="en-ID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Kriteria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ekslusi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peneltian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ini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adalah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:</w:t>
            </w:r>
          </w:p>
          <w:p w14:paraId="2DD47B02" w14:textId="6ED76DE2" w:rsidR="00D666E7" w:rsidRPr="007E7DB0" w:rsidRDefault="00D666E7" w:rsidP="007E7DB0">
            <w:pPr>
              <w:pStyle w:val="ListParagraph"/>
              <w:numPr>
                <w:ilvl w:val="0"/>
                <w:numId w:val="6"/>
              </w:numPr>
              <w:spacing w:before="0"/>
              <w:ind w:left="879" w:right="26" w:hanging="357"/>
              <w:rPr>
                <w:rFonts w:ascii="Avanier Next" w:hAnsi="Avanier Next"/>
                <w:sz w:val="20"/>
                <w:szCs w:val="20"/>
                <w:lang w:val="en-ID" w:eastAsia="en-ID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Remaja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Putri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bersekolah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di SMP Nurul Jadid </w:t>
            </w:r>
            <w:proofErr w:type="spellStart"/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Kecamatan</w:t>
            </w:r>
            <w:proofErr w:type="spellEnd"/>
            <w:r w:rsidR="00C560DA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Paiton</w:t>
            </w:r>
          </w:p>
          <w:p w14:paraId="1DABB8D1" w14:textId="166B3721" w:rsidR="00784614" w:rsidRPr="007E7DB0" w:rsidRDefault="00C560DA" w:rsidP="007E7DB0">
            <w:pPr>
              <w:pStyle w:val="ListParagraph"/>
              <w:numPr>
                <w:ilvl w:val="0"/>
                <w:numId w:val="6"/>
              </w:numPr>
              <w:spacing w:before="0"/>
              <w:ind w:left="883" w:right="26"/>
              <w:rPr>
                <w:rFonts w:ascii="Avanier Next" w:hAnsi="Avanier Next"/>
                <w:sz w:val="20"/>
                <w:szCs w:val="20"/>
                <w:lang w:val="en-ID" w:eastAsia="en-ID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Remaja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Putri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mengalami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menstruasi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pertama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kali (menarche)</w:t>
            </w:r>
          </w:p>
          <w:p w14:paraId="1193D3DD" w14:textId="77777777" w:rsidR="00BC3930" w:rsidRPr="007E7DB0" w:rsidRDefault="00784614" w:rsidP="007E7DB0">
            <w:pPr>
              <w:pStyle w:val="Heading2"/>
              <w:numPr>
                <w:ilvl w:val="0"/>
                <w:numId w:val="1"/>
              </w:numPr>
              <w:tabs>
                <w:tab w:val="left" w:pos="9498"/>
              </w:tabs>
              <w:spacing w:before="0"/>
              <w:ind w:left="457" w:right="26"/>
              <w:jc w:val="both"/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  <w:t xml:space="preserve">Teknik </w:t>
            </w:r>
            <w:proofErr w:type="spellStart"/>
            <w:r w:rsidRPr="007E7DB0"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  <w:t>Pengambilan</w:t>
            </w:r>
            <w:proofErr w:type="spellEnd"/>
            <w:r w:rsidRPr="007E7DB0"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b/>
                <w:bCs/>
                <w:color w:val="auto"/>
                <w:sz w:val="20"/>
                <w:szCs w:val="20"/>
              </w:rPr>
              <w:t>Sempel</w:t>
            </w:r>
            <w:proofErr w:type="spellEnd"/>
          </w:p>
          <w:p w14:paraId="4F189DAE" w14:textId="1455E1BA" w:rsidR="00A31324" w:rsidRPr="007E7DB0" w:rsidRDefault="00D666E7" w:rsidP="007E7DB0">
            <w:pPr>
              <w:pStyle w:val="Heading2"/>
              <w:tabs>
                <w:tab w:val="left" w:pos="9498"/>
              </w:tabs>
              <w:spacing w:before="0"/>
              <w:ind w:left="457" w:right="26"/>
              <w:jc w:val="both"/>
              <w:rPr>
                <w:color w:val="auto"/>
                <w:sz w:val="24"/>
              </w:rPr>
            </w:pP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mengambil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sampel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populasi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sampling yang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digunakan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adalah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non-probability sampling,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atau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consecutive sampling.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Subjek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memenuhi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kriteria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dimasukkan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jangka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waktu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tertentu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sehingga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jumlah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klien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diperlukan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dapat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dipenuhi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.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ini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dilakukan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remaja</w:t>
            </w:r>
            <w:proofErr w:type="spellEnd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eastAsia="Times New Roman" w:hAnsi="Avanier Next" w:cs="Times New Roman"/>
                <w:color w:val="auto"/>
                <w:sz w:val="20"/>
                <w:szCs w:val="20"/>
                <w:lang w:val="en-ID" w:eastAsia="en-ID"/>
              </w:rPr>
              <w:t>putri</w:t>
            </w:r>
            <w:proofErr w:type="spellEnd"/>
            <w:r w:rsidR="00784614" w:rsidRPr="007E7DB0">
              <w:rPr>
                <w:rFonts w:ascii="Avanier Next" w:hAnsi="Avanier Next"/>
                <w:color w:val="auto"/>
                <w:sz w:val="20"/>
                <w:szCs w:val="20"/>
              </w:rPr>
              <w:t>.</w:t>
            </w:r>
          </w:p>
        </w:tc>
      </w:tr>
      <w:tr w:rsidR="007E7DB0" w:rsidRPr="007E7DB0" w14:paraId="65F3A54D" w14:textId="77777777">
        <w:tc>
          <w:tcPr>
            <w:tcW w:w="8497" w:type="dxa"/>
            <w:shd w:val="clear" w:color="auto" w:fill="0070C0"/>
          </w:tcPr>
          <w:p w14:paraId="2B2C84E9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b/>
                <w:bCs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lastRenderedPageBreak/>
              <w:t>Rancangan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Penelitian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 xml:space="preserve"> (min. 250 kata)</w:t>
            </w:r>
          </w:p>
        </w:tc>
      </w:tr>
      <w:tr w:rsidR="007E7DB0" w:rsidRPr="007E7DB0" w14:paraId="1B7E0E3A" w14:textId="77777777">
        <w:tc>
          <w:tcPr>
            <w:tcW w:w="8497" w:type="dxa"/>
            <w:shd w:val="clear" w:color="auto" w:fill="FFC000"/>
          </w:tcPr>
          <w:p w14:paraId="4F195FD3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Uraikan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rencana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pembahasan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dalam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penelitian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rencana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bab-bab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apa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saja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yang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ditulis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isinya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apa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saja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.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Deskripsikan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dengan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padat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sehingga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reviewer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bisa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memperoleh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gambaran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yang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jelas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tentang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rencana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penelitian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Anda. </w:t>
            </w:r>
          </w:p>
        </w:tc>
      </w:tr>
      <w:tr w:rsidR="007E7DB0" w:rsidRPr="007E7DB0" w14:paraId="3A30A4D1" w14:textId="77777777">
        <w:tc>
          <w:tcPr>
            <w:tcW w:w="8497" w:type="dxa"/>
          </w:tcPr>
          <w:p w14:paraId="3366FFCC" w14:textId="77777777" w:rsidR="00C560DA" w:rsidRPr="007E7DB0" w:rsidRDefault="00C560DA" w:rsidP="007E7DB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after="160" w:line="360" w:lineRule="auto"/>
              <w:ind w:left="457" w:right="26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bCs/>
                <w:sz w:val="20"/>
                <w:szCs w:val="20"/>
              </w:rPr>
              <w:t>Penelitian Awal</w:t>
            </w:r>
          </w:p>
          <w:p w14:paraId="237B1063" w14:textId="74F69960" w:rsidR="00C560DA" w:rsidRPr="007E7DB0" w:rsidRDefault="00C560DA" w:rsidP="007E7DB0">
            <w:pPr>
              <w:pStyle w:val="ListParagraph"/>
              <w:widowControl/>
              <w:autoSpaceDE/>
              <w:autoSpaceDN/>
              <w:spacing w:before="0" w:after="160" w:line="360" w:lineRule="auto"/>
              <w:ind w:left="457" w:right="26" w:firstLine="0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Semua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anggota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tim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KKN OBE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dosen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pembimbing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lapangan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melakukan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remaja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putri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di SMP Nurul Jadid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tahap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awal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.</w:t>
            </w:r>
          </w:p>
          <w:p w14:paraId="182B47F5" w14:textId="77777777" w:rsidR="00091057" w:rsidRPr="007E7DB0" w:rsidRDefault="00C560DA" w:rsidP="007E7DB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after="160" w:line="360" w:lineRule="auto"/>
              <w:ind w:left="457" w:right="26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bCs/>
                <w:sz w:val="20"/>
                <w:szCs w:val="20"/>
              </w:rPr>
              <w:t>Perumusan masalah dan tujuan penelitian</w:t>
            </w:r>
          </w:p>
          <w:p w14:paraId="6E83661B" w14:textId="77777777" w:rsidR="007E7DB0" w:rsidRDefault="00091057" w:rsidP="007E7DB0">
            <w:pPr>
              <w:pStyle w:val="ListParagraph"/>
              <w:widowControl/>
              <w:autoSpaceDE/>
              <w:autoSpaceDN/>
              <w:spacing w:before="0" w:after="160" w:line="360" w:lineRule="auto"/>
              <w:ind w:left="457" w:right="26" w:firstLine="0"/>
              <w:contextualSpacing/>
              <w:rPr>
                <w:rFonts w:ascii="Avanier Next" w:hAnsi="Avanier Next"/>
                <w:sz w:val="20"/>
                <w:szCs w:val="20"/>
                <w:lang w:val="en-ID" w:eastAsia="en-ID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Ketua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tim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, coordinator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tim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, dan DPL KKN OBE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bertanggung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jawab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atas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pelaksanaan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ini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. Hasil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wawancara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observasi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dilakukan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selama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awal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menunjukkan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bahwa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ada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beberapa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masalah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perlu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diselesaikan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terorganisir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terencana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.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Remaja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putri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di SMP Nurul Jadid di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Kecamatan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Paiton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mengeluhkan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kurangnya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pengetahuan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dismenore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penyebabnya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sehingga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mempengaruhi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skala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nyeri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dirasakan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saat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dismenore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.</w:t>
            </w:r>
          </w:p>
          <w:p w14:paraId="50042B17" w14:textId="67DEEEFE" w:rsidR="00091057" w:rsidRPr="007E7DB0" w:rsidRDefault="00091057" w:rsidP="007E7DB0">
            <w:pPr>
              <w:pStyle w:val="ListParagraph"/>
              <w:widowControl/>
              <w:autoSpaceDE/>
              <w:autoSpaceDN/>
              <w:spacing w:before="0" w:after="160" w:line="360" w:lineRule="auto"/>
              <w:ind w:left="457" w:right="26" w:firstLine="0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</w:p>
          <w:p w14:paraId="1233DD5F" w14:textId="77777777" w:rsidR="00367BA6" w:rsidRPr="007E7DB0" w:rsidRDefault="00C560DA" w:rsidP="007E7DB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after="160" w:line="360" w:lineRule="auto"/>
              <w:ind w:left="457" w:right="26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bCs/>
                <w:sz w:val="20"/>
                <w:szCs w:val="20"/>
              </w:rPr>
              <w:lastRenderedPageBreak/>
              <w:t>Pengumpulan Data</w:t>
            </w:r>
          </w:p>
          <w:p w14:paraId="12EA6DEB" w14:textId="3A69AC9A" w:rsidR="00367BA6" w:rsidRPr="007E7DB0" w:rsidRDefault="00367BA6" w:rsidP="007E7DB0">
            <w:pPr>
              <w:pStyle w:val="ListParagraph"/>
              <w:widowControl/>
              <w:autoSpaceDE/>
              <w:autoSpaceDN/>
              <w:spacing w:before="0" w:after="160" w:line="360" w:lineRule="auto"/>
              <w:ind w:left="457" w:right="26" w:firstLine="0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data primer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adalah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pengumpulan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ini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.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pengumpulan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meminta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responden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mengisi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kuesioner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.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Setelah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itu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sampel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diberikan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kuesioner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.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Peneliti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menjelaskan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kepada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responden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cara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mengisi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kuesioner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sebelum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mereka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mengisi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.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Setelah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mereka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memahami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mengisi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kuesioner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responden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mengkonfirmasi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bahwa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peneliti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telah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mengisi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mengolah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data. Data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dikumpulkan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melalui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lembar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kuesioner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diberikan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kepada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responden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identitas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, data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objektif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pengetahuan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remaja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putri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dismenore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skala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nyeri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dismenore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.</w:t>
            </w:r>
          </w:p>
          <w:p w14:paraId="133857F9" w14:textId="77777777" w:rsidR="00367BA6" w:rsidRPr="007E7DB0" w:rsidRDefault="00C560DA" w:rsidP="007E7DB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after="160" w:line="360" w:lineRule="auto"/>
              <w:ind w:left="457" w:right="26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r w:rsidRPr="007E7DB0">
              <w:rPr>
                <w:rFonts w:ascii="Avanier Next" w:hAnsi="Avanier Next"/>
                <w:b/>
                <w:bCs/>
                <w:sz w:val="20"/>
                <w:szCs w:val="20"/>
              </w:rPr>
              <w:t>Rencana  Peneltian</w:t>
            </w:r>
          </w:p>
          <w:p w14:paraId="3595C32C" w14:textId="7677D15C" w:rsidR="00C560DA" w:rsidRPr="007E7DB0" w:rsidRDefault="00367BA6" w:rsidP="007E7DB0">
            <w:pPr>
              <w:pStyle w:val="ListParagraph"/>
              <w:widowControl/>
              <w:autoSpaceDE/>
              <w:autoSpaceDN/>
              <w:spacing w:before="0" w:after="160" w:line="360" w:lineRule="auto"/>
              <w:ind w:left="457" w:right="26" w:firstLine="0"/>
              <w:contextualSpacing/>
              <w:rPr>
                <w:rFonts w:ascii="Avanier Next" w:hAnsi="Avanier Next"/>
                <w:b/>
                <w:bCs/>
                <w:sz w:val="20"/>
                <w:szCs w:val="20"/>
              </w:rPr>
            </w:pP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Semua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anggota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tim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KKN OBE,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termasuk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dosen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pembimbing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lapangan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melakukan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240CF3"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tahapan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ini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.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dirancang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kuesioner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ID" w:eastAsia="en-ID"/>
              </w:rPr>
              <w:t>mengandung</w:t>
            </w:r>
            <w:proofErr w:type="spellEnd"/>
            <w:r w:rsidR="00C560DA" w:rsidRPr="007E7DB0">
              <w:rPr>
                <w:rFonts w:ascii="Avanier Next" w:hAnsi="Avanier Next"/>
                <w:sz w:val="20"/>
                <w:szCs w:val="20"/>
              </w:rPr>
              <w:t>:</w:t>
            </w:r>
          </w:p>
          <w:p w14:paraId="4D6D4F1E" w14:textId="61DEF891" w:rsidR="00C560DA" w:rsidRPr="007E7DB0" w:rsidRDefault="00240CF3" w:rsidP="007E7DB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after="160" w:line="360" w:lineRule="auto"/>
              <w:ind w:left="883" w:right="26"/>
              <w:contextualSpacing/>
              <w:rPr>
                <w:rFonts w:ascii="Avanier Next" w:hAnsi="Avanier Next"/>
                <w:sz w:val="20"/>
                <w:szCs w:val="20"/>
              </w:rPr>
            </w:pPr>
            <w:r w:rsidRPr="007E7DB0">
              <w:rPr>
                <w:rFonts w:ascii="Avanier Next" w:hAnsi="Avanier Next"/>
                <w:sz w:val="20"/>
                <w:szCs w:val="20"/>
              </w:rPr>
              <w:t>Data Indentitas: nama, umur dan kelas</w:t>
            </w:r>
          </w:p>
          <w:p w14:paraId="75810D75" w14:textId="44F6CBDA" w:rsidR="00C560DA" w:rsidRPr="007E7DB0" w:rsidRDefault="00240CF3" w:rsidP="007E7DB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after="160" w:line="360" w:lineRule="auto"/>
              <w:ind w:left="883" w:right="26"/>
              <w:contextualSpacing/>
              <w:rPr>
                <w:rFonts w:ascii="Avanier Next" w:hAnsi="Avanier Next"/>
                <w:sz w:val="20"/>
                <w:szCs w:val="20"/>
              </w:rPr>
            </w:pPr>
            <w:r w:rsidRPr="007E7DB0">
              <w:rPr>
                <w:rFonts w:ascii="Avanier Next" w:hAnsi="Avanier Next"/>
                <w:sz w:val="20"/>
                <w:szCs w:val="20"/>
              </w:rPr>
              <w:t>Data objektif: BB, TB dan IMT</w:t>
            </w:r>
          </w:p>
          <w:p w14:paraId="72EE405B" w14:textId="46678902" w:rsidR="00C560DA" w:rsidRPr="007E7DB0" w:rsidRDefault="00240CF3" w:rsidP="007E7DB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after="160" w:line="360" w:lineRule="auto"/>
              <w:ind w:left="883" w:right="26"/>
              <w:contextualSpacing/>
              <w:rPr>
                <w:rFonts w:ascii="Avanier Next" w:hAnsi="Avanier Next"/>
                <w:sz w:val="20"/>
                <w:szCs w:val="20"/>
              </w:rPr>
            </w:pPr>
            <w:r w:rsidRPr="007E7DB0">
              <w:rPr>
                <w:rFonts w:ascii="Avanier Next" w:hAnsi="Avanier Next"/>
                <w:sz w:val="20"/>
                <w:szCs w:val="20"/>
              </w:rPr>
              <w:t>Pertanyaan-pertanyaan untuk mengukur pengetahuan</w:t>
            </w:r>
          </w:p>
          <w:p w14:paraId="357DE7C1" w14:textId="6052F9C5" w:rsidR="00A31324" w:rsidRPr="007E7DB0" w:rsidRDefault="00240CF3" w:rsidP="007E7DB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after="160" w:line="360" w:lineRule="auto"/>
              <w:ind w:left="883" w:right="26"/>
              <w:contextualSpacing/>
              <w:rPr>
                <w:rFonts w:ascii="Avanier Next" w:hAnsi="Avanier Next"/>
                <w:sz w:val="20"/>
                <w:szCs w:val="20"/>
              </w:rPr>
            </w:pPr>
            <w:r w:rsidRPr="007E7DB0">
              <w:rPr>
                <w:rFonts w:ascii="Avanier Next" w:hAnsi="Avanier Next"/>
                <w:sz w:val="20"/>
                <w:szCs w:val="20"/>
                <w:lang w:val="en-US"/>
              </w:rPr>
              <w:t xml:space="preserve">Skala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US"/>
              </w:rPr>
              <w:t>nyeri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US"/>
              </w:rPr>
              <w:t>saat</w:t>
            </w:r>
            <w:proofErr w:type="spellEnd"/>
            <w:r w:rsidRPr="007E7DB0">
              <w:rPr>
                <w:rFonts w:ascii="Avanier Next" w:hAnsi="Avanier Nex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DB0">
              <w:rPr>
                <w:rFonts w:ascii="Avanier Next" w:hAnsi="Avanier Next"/>
                <w:sz w:val="20"/>
                <w:szCs w:val="20"/>
                <w:lang w:val="en-US"/>
              </w:rPr>
              <w:t>dismenore</w:t>
            </w:r>
            <w:proofErr w:type="spellEnd"/>
          </w:p>
        </w:tc>
      </w:tr>
      <w:tr w:rsidR="007E7DB0" w:rsidRPr="007E7DB0" w14:paraId="7A309E29" w14:textId="77777777">
        <w:tc>
          <w:tcPr>
            <w:tcW w:w="8497" w:type="dxa"/>
            <w:shd w:val="clear" w:color="auto" w:fill="0070C0"/>
          </w:tcPr>
          <w:p w14:paraId="772FA743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b/>
                <w:bCs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lastRenderedPageBreak/>
              <w:t>Referensi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 xml:space="preserve"> (min. 10 </w:t>
            </w:r>
            <w:proofErr w:type="spellStart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literatur</w:t>
            </w:r>
            <w:proofErr w:type="spellEnd"/>
            <w:r w:rsidRPr="007E7DB0">
              <w:rPr>
                <w:rFonts w:ascii="Avenir Next" w:hAnsi="Avenir Next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E7DB0" w:rsidRPr="007E7DB0" w14:paraId="00018813" w14:textId="77777777">
        <w:tc>
          <w:tcPr>
            <w:tcW w:w="8497" w:type="dxa"/>
            <w:shd w:val="clear" w:color="auto" w:fill="FFC000"/>
          </w:tcPr>
          <w:p w14:paraId="36308F98" w14:textId="77777777" w:rsidR="00A31324" w:rsidRPr="007E7DB0" w:rsidRDefault="00A31324">
            <w:pPr>
              <w:contextualSpacing/>
              <w:rPr>
                <w:rFonts w:ascii="Avenir Next" w:hAnsi="Avenir Next" w:cs="Times New Roman"/>
                <w:sz w:val="20"/>
                <w:szCs w:val="20"/>
              </w:rPr>
            </w:pP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Referensi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ditulis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dengan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APA Style 7</w:t>
            </w:r>
            <w:r w:rsidRPr="007E7DB0">
              <w:rPr>
                <w:rFonts w:ascii="Avenir Next" w:hAnsi="Avenir Next" w:cs="Times New Roman"/>
                <w:sz w:val="20"/>
                <w:szCs w:val="20"/>
                <w:vertAlign w:val="superscript"/>
              </w:rPr>
              <w:t>th</w:t>
            </w:r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Edition,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menggunakan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Mendeley.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Literatur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terbitan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minimal 10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tahun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terakhir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.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Sebanyak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80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persen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terdiri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dari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 </w:t>
            </w:r>
            <w:proofErr w:type="spellStart"/>
            <w:r w:rsidRPr="007E7DB0">
              <w:rPr>
                <w:rFonts w:ascii="Avenir Next" w:hAnsi="Avenir Next" w:cs="Times New Roman"/>
                <w:sz w:val="20"/>
                <w:szCs w:val="20"/>
              </w:rPr>
              <w:t>jurnal</w:t>
            </w:r>
            <w:proofErr w:type="spellEnd"/>
            <w:r w:rsidRPr="007E7DB0">
              <w:rPr>
                <w:rFonts w:ascii="Avenir Next" w:hAnsi="Avenir Next" w:cs="Times New Roman"/>
                <w:sz w:val="20"/>
                <w:szCs w:val="20"/>
              </w:rPr>
              <w:t xml:space="preserve">.  </w:t>
            </w:r>
          </w:p>
        </w:tc>
      </w:tr>
      <w:tr w:rsidR="007E7DB0" w:rsidRPr="007E7DB0" w14:paraId="3E8BC550" w14:textId="77777777" w:rsidTr="004A3CF0">
        <w:trPr>
          <w:trHeight w:val="1618"/>
        </w:trPr>
        <w:tc>
          <w:tcPr>
            <w:tcW w:w="8497" w:type="dxa"/>
          </w:tcPr>
          <w:sdt>
            <w:sdtPr>
              <w:rPr>
                <w:color w:val="auto"/>
                <w:sz w:val="20"/>
                <w:szCs w:val="20"/>
              </w:rPr>
              <w:id w:val="-393126392"/>
              <w:docPartObj>
                <w:docPartGallery w:val="Bibliographies"/>
                <w:docPartUnique/>
              </w:docPartObj>
            </w:sdtPr>
            <w:sdtEndPr>
              <w:rPr>
                <w:rFonts w:ascii="Eveniar Next" w:eastAsiaTheme="minorHAnsi" w:hAnsi="Eveniar Next" w:cstheme="minorBidi"/>
              </w:rPr>
            </w:sdtEndPr>
            <w:sdtContent>
              <w:sdt>
                <w:sdtPr>
                  <w:rPr>
                    <w:color w:val="auto"/>
                    <w:sz w:val="20"/>
                    <w:szCs w:val="20"/>
                  </w:rPr>
                  <w:id w:val="111145805"/>
                  <w:bibliography/>
                </w:sdtPr>
                <w:sdtEndPr>
                  <w:rPr>
                    <w:rFonts w:ascii="Eveniar Next" w:eastAsiaTheme="minorHAnsi" w:hAnsi="Eveniar Next" w:cstheme="minorBidi"/>
                  </w:rPr>
                </w:sdtEndPr>
                <w:sdtContent>
                  <w:p w14:paraId="653DC57C" w14:textId="794F4E22" w:rsidR="004A3CF0" w:rsidRPr="007E7DB0" w:rsidRDefault="004A3CF0" w:rsidP="004A3CF0">
                    <w:pPr>
                      <w:pStyle w:val="Heading1"/>
                      <w:ind w:left="741" w:hanging="741"/>
                      <w:jc w:val="both"/>
                      <w:rPr>
                        <w:rFonts w:ascii="Eveniar Next" w:hAnsi="Eveniar Next"/>
                        <w:noProof/>
                        <w:color w:val="auto"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Pr="007E7DB0">
                      <w:rPr>
                        <w:rFonts w:ascii="Eveniar Next" w:hAnsi="Eveniar Next"/>
                        <w:color w:val="auto"/>
                        <w:sz w:val="20"/>
                        <w:szCs w:val="20"/>
                      </w:rPr>
                      <w:instrText xml:space="preserve"> BIBLIOGRAPHY </w:instrText>
                    </w:r>
                    <w:r w:rsidRPr="007E7DB0">
                      <w:rPr>
                        <w:rFonts w:ascii="Eveniar Next" w:hAnsi="Eveniar Next"/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Pr="007E7DB0">
                      <w:rPr>
                        <w:rFonts w:ascii="Eveniar Next" w:hAnsi="Eveniar Next"/>
                        <w:noProof/>
                        <w:color w:val="auto"/>
                        <w:sz w:val="20"/>
                        <w:szCs w:val="20"/>
                      </w:rPr>
                      <w:t xml:space="preserve">Berliana, I. (2018). Faktor-Faktor yang Mempengaruhi Kejadian Dismenore pada </w:t>
                    </w:r>
                    <w:r w:rsidR="00587C44" w:rsidRPr="007E7DB0">
                      <w:rPr>
                        <w:rFonts w:ascii="Eveniar Next" w:hAnsi="Eveniar Next"/>
                        <w:noProof/>
                        <w:color w:val="auto"/>
                        <w:sz w:val="20"/>
                        <w:szCs w:val="20"/>
                      </w:rPr>
                      <w:t>Remaja putri</w:t>
                    </w:r>
                    <w:r w:rsidRPr="007E7DB0">
                      <w:rPr>
                        <w:rFonts w:ascii="Eveniar Next" w:hAnsi="Eveniar Next"/>
                        <w:noProof/>
                        <w:color w:val="auto"/>
                        <w:sz w:val="20"/>
                        <w:szCs w:val="20"/>
                      </w:rPr>
                      <w:t xml:space="preserve">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color w:val="auto"/>
                        <w:sz w:val="20"/>
                        <w:szCs w:val="20"/>
                      </w:rPr>
                      <w:t>Menara Ilmu</w:t>
                    </w:r>
                    <w:r w:rsidRPr="007E7DB0">
                      <w:rPr>
                        <w:rFonts w:ascii="Eveniar Next" w:hAnsi="Eveniar Next"/>
                        <w:noProof/>
                        <w:color w:val="auto"/>
                        <w:sz w:val="20"/>
                        <w:szCs w:val="20"/>
                      </w:rPr>
                      <w:t>.</w:t>
                    </w:r>
                  </w:p>
                  <w:p w14:paraId="0DCE0F53" w14:textId="3BC7258B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sz w:val="20"/>
                        <w:szCs w:val="20"/>
                      </w:rPr>
                      <w:t xml:space="preserve">Tia Martha </w:t>
                    </w:r>
                    <w:proofErr w:type="spellStart"/>
                    <w:r w:rsidRPr="007E7DB0">
                      <w:rPr>
                        <w:rFonts w:ascii="Eveniar Next" w:hAnsi="Eveniar Next"/>
                        <w:sz w:val="20"/>
                        <w:szCs w:val="20"/>
                      </w:rPr>
                      <w:t>Pundati</w:t>
                    </w:r>
                    <w:proofErr w:type="spellEnd"/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. (2016). Faktor-Faktor yang Berhubungan dengan Kejadian Dismenore pada Mahasiswa Semester VIII Universitas Jenderal Soedirman Purwokerto.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 xml:space="preserve">Kesmas Indonesia 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, 40-48.</w:t>
                    </w:r>
                  </w:p>
                  <w:p w14:paraId="352E9E7F" w14:textId="1A9B57E4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Ernawati, S. R. (2024). Hubungan Overweight dengan Kejadian Dismenorea pada </w:t>
                    </w:r>
                    <w:r w:rsidR="00587C44"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Remaja putri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 Putri di SMA Al-Muttaqiem Makasar.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>Borobudur Nursing Review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, 20-26.</w:t>
                    </w:r>
                  </w:p>
                  <w:p w14:paraId="3E9E1CCE" w14:textId="6C22F88F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I Gusti Ayu Wiratni, S. A. (2024). Hubungan Indeks Massa Tubuh dengan Siklus Menstruasi pada </w:t>
                    </w:r>
                    <w:r w:rsidR="00587C44"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Remaja putri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>Jurnal Inovasi Kesehatan Terkini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, 43-51.</w:t>
                    </w:r>
                  </w:p>
                  <w:p w14:paraId="52C3DA09" w14:textId="77777777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Kementrian, K. (2023). Survei Kesehatan Indonesia 2023 dalam Angka.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>Kementian Kesehatan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.</w:t>
                    </w:r>
                  </w:p>
                  <w:p w14:paraId="3E9064E2" w14:textId="4F4DC7C4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Nofrita Hormana, J. M. (2021). Faktor-Faktor yang Berhubungan dengan Kejadian Dismenore Primer pada </w:t>
                    </w:r>
                    <w:r w:rsidR="00587C44"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Remaja putri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 Puteri di Kabupaten Kepulauan Sangihe.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>Jurnal Keperawatan Prodi Keperawatan Unsrat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, 38-47.</w:t>
                    </w:r>
                  </w:p>
                  <w:p w14:paraId="447B153B" w14:textId="77777777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Pundati Tia Martha, T. M. (2016). Faktor-Faktor yang Berhubungan dengan Kejadian Dismenore pada Mahasiswa Semester VIII Universitas Jenderal Soedirman Purwokerto.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>Kesmas Indonesia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, 40-48.</w:t>
                    </w:r>
                  </w:p>
                  <w:p w14:paraId="40EA5E30" w14:textId="665BD13A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Sumiati, P. M. (2022).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 xml:space="preserve">Atasi Dismenorea pada </w:t>
                    </w:r>
                    <w:r w:rsidR="00587C44"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>Remaja putri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 xml:space="preserve"> dengan Terapi Komplementer.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 Lembok Tengah: Penerbit P4I.</w:t>
                    </w:r>
                  </w:p>
                  <w:p w14:paraId="7A2C2489" w14:textId="77777777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Surti Anggraeni, N. R. (2024). Pengaruh Pendidikan Kesehatan dan Effleurage Massage terhadap Penurunan Nyeri Dismenore.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>Holistik Jurnal Kesehatan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>, 457-465.</w:t>
                    </w:r>
                  </w:p>
                  <w:p w14:paraId="0A829874" w14:textId="77777777" w:rsidR="004A3CF0" w:rsidRPr="007E7DB0" w:rsidRDefault="004A3CF0" w:rsidP="004A3CF0">
                    <w:pPr>
                      <w:pStyle w:val="Bibliography"/>
                      <w:ind w:left="720" w:hanging="720"/>
                      <w:jc w:val="both"/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Tharra Widadari Aldinda, S. S. (2022). </w:t>
                    </w:r>
                    <w:r w:rsidRPr="007E7DB0">
                      <w:rPr>
                        <w:rFonts w:ascii="Eveniar Next" w:hAnsi="Eveniar Next"/>
                        <w:i/>
                        <w:iCs/>
                        <w:noProof/>
                        <w:sz w:val="20"/>
                        <w:szCs w:val="20"/>
                      </w:rPr>
                      <w:t>Rancang Bangun dan Implementasi Aplikasi Pure App untuk Menurunkan Nyeri Dismenorea Primer.</w:t>
                    </w:r>
                    <w:r w:rsidRPr="007E7DB0">
                      <w:rPr>
                        <w:rFonts w:ascii="Eveniar Next" w:hAnsi="Eveniar Next"/>
                        <w:noProof/>
                        <w:sz w:val="20"/>
                        <w:szCs w:val="20"/>
                      </w:rPr>
                      <w:t xml:space="preserve"> Magelang: Pustaka Rumah C1nta.</w:t>
                    </w:r>
                  </w:p>
                  <w:p w14:paraId="7E5C2C8D" w14:textId="33CD15EF" w:rsidR="004A3CF0" w:rsidRPr="007E7DB0" w:rsidRDefault="004A3CF0" w:rsidP="004A3CF0">
                    <w:pPr>
                      <w:jc w:val="both"/>
                      <w:rPr>
                        <w:rFonts w:ascii="Eveniar Next" w:hAnsi="Eveniar Next"/>
                        <w:sz w:val="20"/>
                        <w:szCs w:val="20"/>
                      </w:rPr>
                    </w:pPr>
                    <w:r w:rsidRPr="007E7DB0">
                      <w:rPr>
                        <w:rFonts w:ascii="Eveniar Next" w:hAnsi="Eveniar Next"/>
                        <w:b/>
                        <w:bCs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14:paraId="578FB125" w14:textId="460CC4FF" w:rsidR="00C24CF1" w:rsidRPr="007E7DB0" w:rsidRDefault="00C24CF1" w:rsidP="004B369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31D64FB" w14:textId="77777777" w:rsidR="00A31324" w:rsidRPr="007E7DB0" w:rsidRDefault="00A31324" w:rsidP="00A31324">
      <w:pPr>
        <w:spacing w:after="0" w:line="240" w:lineRule="auto"/>
        <w:contextualSpacing/>
        <w:rPr>
          <w:rFonts w:ascii="Avenir Next" w:hAnsi="Avenir Next" w:cs="Times New Roman"/>
          <w:sz w:val="20"/>
          <w:szCs w:val="20"/>
        </w:rPr>
      </w:pPr>
    </w:p>
    <w:p w14:paraId="69B7BFA2" w14:textId="77777777" w:rsidR="00A31324" w:rsidRPr="007E7DB0" w:rsidRDefault="00A31324" w:rsidP="00A31324">
      <w:pPr>
        <w:spacing w:after="0" w:line="240" w:lineRule="auto"/>
        <w:contextualSpacing/>
        <w:jc w:val="center"/>
        <w:rPr>
          <w:rFonts w:ascii="Avenir Next" w:eastAsia="Times New Roman" w:hAnsi="Avenir Next" w:cs="Times New Roman"/>
          <w:sz w:val="20"/>
          <w:szCs w:val="20"/>
        </w:rPr>
      </w:pPr>
    </w:p>
    <w:p w14:paraId="493F8A82" w14:textId="77777777" w:rsidR="00A31324" w:rsidRPr="007E7DB0" w:rsidRDefault="00A31324" w:rsidP="00A31324">
      <w:pPr>
        <w:autoSpaceDE w:val="0"/>
        <w:autoSpaceDN w:val="0"/>
        <w:spacing w:after="0" w:line="240" w:lineRule="auto"/>
        <w:ind w:left="480" w:hanging="480"/>
        <w:contextualSpacing/>
        <w:jc w:val="both"/>
        <w:rPr>
          <w:rFonts w:ascii="Avenir Next" w:eastAsia="Times New Roman" w:hAnsi="Avenir Next" w:cs="Times New Roman"/>
          <w:sz w:val="20"/>
          <w:szCs w:val="20"/>
        </w:rPr>
      </w:pPr>
    </w:p>
    <w:p w14:paraId="25B18335" w14:textId="77777777" w:rsidR="00A31324" w:rsidRPr="007E7DB0" w:rsidRDefault="00A31324" w:rsidP="00A31324"/>
    <w:p w14:paraId="5C92C968" w14:textId="77777777" w:rsidR="00A31324" w:rsidRPr="007E7DB0" w:rsidRDefault="00A31324"/>
    <w:sectPr w:rsidR="00A31324" w:rsidRPr="007E7DB0" w:rsidSect="00A31324">
      <w:pgSz w:w="11909" w:h="16834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eir N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ER NEXT">
    <w:altName w:val="Cambria"/>
    <w:panose1 w:val="00000000000000000000"/>
    <w:charset w:val="00"/>
    <w:family w:val="roman"/>
    <w:notTrueType/>
    <w:pitch w:val="default"/>
  </w:font>
  <w:font w:name="Avanier Next">
    <w:altName w:val="Cambria"/>
    <w:panose1 w:val="00000000000000000000"/>
    <w:charset w:val="00"/>
    <w:family w:val="roman"/>
    <w:notTrueType/>
    <w:pitch w:val="default"/>
  </w:font>
  <w:font w:name="Eveniar N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7A1A"/>
    <w:multiLevelType w:val="hybridMultilevel"/>
    <w:tmpl w:val="337EE6FC"/>
    <w:lvl w:ilvl="0" w:tplc="38090011">
      <w:start w:val="1"/>
      <w:numFmt w:val="decimal"/>
      <w:lvlText w:val="%1)"/>
      <w:lvlJc w:val="left"/>
      <w:pPr>
        <w:ind w:left="2094" w:hanging="360"/>
      </w:pPr>
    </w:lvl>
    <w:lvl w:ilvl="1" w:tplc="38090019" w:tentative="1">
      <w:start w:val="1"/>
      <w:numFmt w:val="lowerLetter"/>
      <w:lvlText w:val="%2."/>
      <w:lvlJc w:val="left"/>
      <w:pPr>
        <w:ind w:left="2814" w:hanging="360"/>
      </w:pPr>
    </w:lvl>
    <w:lvl w:ilvl="2" w:tplc="3809001B" w:tentative="1">
      <w:start w:val="1"/>
      <w:numFmt w:val="lowerRoman"/>
      <w:lvlText w:val="%3."/>
      <w:lvlJc w:val="right"/>
      <w:pPr>
        <w:ind w:left="3534" w:hanging="180"/>
      </w:pPr>
    </w:lvl>
    <w:lvl w:ilvl="3" w:tplc="3809000F" w:tentative="1">
      <w:start w:val="1"/>
      <w:numFmt w:val="decimal"/>
      <w:lvlText w:val="%4."/>
      <w:lvlJc w:val="left"/>
      <w:pPr>
        <w:ind w:left="4254" w:hanging="360"/>
      </w:pPr>
    </w:lvl>
    <w:lvl w:ilvl="4" w:tplc="38090019" w:tentative="1">
      <w:start w:val="1"/>
      <w:numFmt w:val="lowerLetter"/>
      <w:lvlText w:val="%5."/>
      <w:lvlJc w:val="left"/>
      <w:pPr>
        <w:ind w:left="4974" w:hanging="360"/>
      </w:pPr>
    </w:lvl>
    <w:lvl w:ilvl="5" w:tplc="3809001B" w:tentative="1">
      <w:start w:val="1"/>
      <w:numFmt w:val="lowerRoman"/>
      <w:lvlText w:val="%6."/>
      <w:lvlJc w:val="right"/>
      <w:pPr>
        <w:ind w:left="5694" w:hanging="180"/>
      </w:pPr>
    </w:lvl>
    <w:lvl w:ilvl="6" w:tplc="3809000F" w:tentative="1">
      <w:start w:val="1"/>
      <w:numFmt w:val="decimal"/>
      <w:lvlText w:val="%7."/>
      <w:lvlJc w:val="left"/>
      <w:pPr>
        <w:ind w:left="6414" w:hanging="360"/>
      </w:pPr>
    </w:lvl>
    <w:lvl w:ilvl="7" w:tplc="38090019" w:tentative="1">
      <w:start w:val="1"/>
      <w:numFmt w:val="lowerLetter"/>
      <w:lvlText w:val="%8."/>
      <w:lvlJc w:val="left"/>
      <w:pPr>
        <w:ind w:left="7134" w:hanging="360"/>
      </w:pPr>
    </w:lvl>
    <w:lvl w:ilvl="8" w:tplc="38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1" w15:restartNumberingAfterBreak="0">
    <w:nsid w:val="0C3466CB"/>
    <w:multiLevelType w:val="hybridMultilevel"/>
    <w:tmpl w:val="11ECF2B4"/>
    <w:lvl w:ilvl="0" w:tplc="74B83C2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38216F"/>
    <w:multiLevelType w:val="hybridMultilevel"/>
    <w:tmpl w:val="98160980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675D84"/>
    <w:multiLevelType w:val="hybridMultilevel"/>
    <w:tmpl w:val="FEB4EEE2"/>
    <w:lvl w:ilvl="0" w:tplc="E80220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978AF"/>
    <w:multiLevelType w:val="hybridMultilevel"/>
    <w:tmpl w:val="34981C44"/>
    <w:lvl w:ilvl="0" w:tplc="6F4E8BF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984735E"/>
    <w:multiLevelType w:val="hybridMultilevel"/>
    <w:tmpl w:val="59404CCC"/>
    <w:lvl w:ilvl="0" w:tplc="AD123F8C">
      <w:start w:val="1"/>
      <w:numFmt w:val="decimal"/>
      <w:lvlText w:val="%1."/>
      <w:lvlJc w:val="left"/>
      <w:pPr>
        <w:ind w:left="865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4F46AAA8">
      <w:numFmt w:val="bullet"/>
      <w:lvlText w:val="•"/>
      <w:lvlJc w:val="left"/>
      <w:pPr>
        <w:ind w:left="1063" w:hanging="361"/>
      </w:pPr>
      <w:rPr>
        <w:rFonts w:hint="default"/>
        <w:lang w:val="id" w:eastAsia="en-US" w:bidi="ar-SA"/>
      </w:rPr>
    </w:lvl>
    <w:lvl w:ilvl="2" w:tplc="5ABEBF4E">
      <w:numFmt w:val="bullet"/>
      <w:lvlText w:val="•"/>
      <w:lvlJc w:val="left"/>
      <w:pPr>
        <w:ind w:left="1267" w:hanging="361"/>
      </w:pPr>
      <w:rPr>
        <w:rFonts w:hint="default"/>
        <w:lang w:val="id" w:eastAsia="en-US" w:bidi="ar-SA"/>
      </w:rPr>
    </w:lvl>
    <w:lvl w:ilvl="3" w:tplc="89D4E998">
      <w:numFmt w:val="bullet"/>
      <w:lvlText w:val="•"/>
      <w:lvlJc w:val="left"/>
      <w:pPr>
        <w:ind w:left="1471" w:hanging="361"/>
      </w:pPr>
      <w:rPr>
        <w:rFonts w:hint="default"/>
        <w:lang w:val="id" w:eastAsia="en-US" w:bidi="ar-SA"/>
      </w:rPr>
    </w:lvl>
    <w:lvl w:ilvl="4" w:tplc="342E4D40">
      <w:numFmt w:val="bullet"/>
      <w:lvlText w:val="•"/>
      <w:lvlJc w:val="left"/>
      <w:pPr>
        <w:ind w:left="1674" w:hanging="361"/>
      </w:pPr>
      <w:rPr>
        <w:rFonts w:hint="default"/>
        <w:lang w:val="id" w:eastAsia="en-US" w:bidi="ar-SA"/>
      </w:rPr>
    </w:lvl>
    <w:lvl w:ilvl="5" w:tplc="1DEADB9E">
      <w:numFmt w:val="bullet"/>
      <w:lvlText w:val="•"/>
      <w:lvlJc w:val="left"/>
      <w:pPr>
        <w:ind w:left="1878" w:hanging="361"/>
      </w:pPr>
      <w:rPr>
        <w:rFonts w:hint="default"/>
        <w:lang w:val="id" w:eastAsia="en-US" w:bidi="ar-SA"/>
      </w:rPr>
    </w:lvl>
    <w:lvl w:ilvl="6" w:tplc="E75C77E6">
      <w:numFmt w:val="bullet"/>
      <w:lvlText w:val="•"/>
      <w:lvlJc w:val="left"/>
      <w:pPr>
        <w:ind w:left="2082" w:hanging="361"/>
      </w:pPr>
      <w:rPr>
        <w:rFonts w:hint="default"/>
        <w:lang w:val="id" w:eastAsia="en-US" w:bidi="ar-SA"/>
      </w:rPr>
    </w:lvl>
    <w:lvl w:ilvl="7" w:tplc="2B5E11B2">
      <w:numFmt w:val="bullet"/>
      <w:lvlText w:val="•"/>
      <w:lvlJc w:val="left"/>
      <w:pPr>
        <w:ind w:left="2285" w:hanging="361"/>
      </w:pPr>
      <w:rPr>
        <w:rFonts w:hint="default"/>
        <w:lang w:val="id" w:eastAsia="en-US" w:bidi="ar-SA"/>
      </w:rPr>
    </w:lvl>
    <w:lvl w:ilvl="8" w:tplc="5A7C9E72">
      <w:numFmt w:val="bullet"/>
      <w:lvlText w:val="•"/>
      <w:lvlJc w:val="left"/>
      <w:pPr>
        <w:ind w:left="2489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77E133CD"/>
    <w:multiLevelType w:val="hybridMultilevel"/>
    <w:tmpl w:val="143A4278"/>
    <w:lvl w:ilvl="0" w:tplc="2ECA67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42E34"/>
    <w:multiLevelType w:val="hybridMultilevel"/>
    <w:tmpl w:val="7CD2192E"/>
    <w:lvl w:ilvl="0" w:tplc="38090011">
      <w:start w:val="1"/>
      <w:numFmt w:val="decimal"/>
      <w:lvlText w:val="%1)"/>
      <w:lvlJc w:val="left"/>
      <w:pPr>
        <w:ind w:left="1461" w:hanging="360"/>
      </w:pPr>
    </w:lvl>
    <w:lvl w:ilvl="1" w:tplc="38090019" w:tentative="1">
      <w:start w:val="1"/>
      <w:numFmt w:val="lowerLetter"/>
      <w:lvlText w:val="%2."/>
      <w:lvlJc w:val="left"/>
      <w:pPr>
        <w:ind w:left="2181" w:hanging="360"/>
      </w:pPr>
    </w:lvl>
    <w:lvl w:ilvl="2" w:tplc="3809001B" w:tentative="1">
      <w:start w:val="1"/>
      <w:numFmt w:val="lowerRoman"/>
      <w:lvlText w:val="%3."/>
      <w:lvlJc w:val="right"/>
      <w:pPr>
        <w:ind w:left="2901" w:hanging="180"/>
      </w:pPr>
    </w:lvl>
    <w:lvl w:ilvl="3" w:tplc="3809000F" w:tentative="1">
      <w:start w:val="1"/>
      <w:numFmt w:val="decimal"/>
      <w:lvlText w:val="%4."/>
      <w:lvlJc w:val="left"/>
      <w:pPr>
        <w:ind w:left="3621" w:hanging="360"/>
      </w:pPr>
    </w:lvl>
    <w:lvl w:ilvl="4" w:tplc="38090019" w:tentative="1">
      <w:start w:val="1"/>
      <w:numFmt w:val="lowerLetter"/>
      <w:lvlText w:val="%5."/>
      <w:lvlJc w:val="left"/>
      <w:pPr>
        <w:ind w:left="4341" w:hanging="360"/>
      </w:pPr>
    </w:lvl>
    <w:lvl w:ilvl="5" w:tplc="3809001B" w:tentative="1">
      <w:start w:val="1"/>
      <w:numFmt w:val="lowerRoman"/>
      <w:lvlText w:val="%6."/>
      <w:lvlJc w:val="right"/>
      <w:pPr>
        <w:ind w:left="5061" w:hanging="180"/>
      </w:pPr>
    </w:lvl>
    <w:lvl w:ilvl="6" w:tplc="3809000F" w:tentative="1">
      <w:start w:val="1"/>
      <w:numFmt w:val="decimal"/>
      <w:lvlText w:val="%7."/>
      <w:lvlJc w:val="left"/>
      <w:pPr>
        <w:ind w:left="5781" w:hanging="360"/>
      </w:pPr>
    </w:lvl>
    <w:lvl w:ilvl="7" w:tplc="38090019" w:tentative="1">
      <w:start w:val="1"/>
      <w:numFmt w:val="lowerLetter"/>
      <w:lvlText w:val="%8."/>
      <w:lvlJc w:val="left"/>
      <w:pPr>
        <w:ind w:left="6501" w:hanging="360"/>
      </w:pPr>
    </w:lvl>
    <w:lvl w:ilvl="8" w:tplc="3809001B" w:tentative="1">
      <w:start w:val="1"/>
      <w:numFmt w:val="lowerRoman"/>
      <w:lvlText w:val="%9."/>
      <w:lvlJc w:val="right"/>
      <w:pPr>
        <w:ind w:left="7221" w:hanging="180"/>
      </w:pPr>
    </w:lvl>
  </w:abstractNum>
  <w:num w:numId="1" w16cid:durableId="209658658">
    <w:abstractNumId w:val="3"/>
  </w:num>
  <w:num w:numId="2" w16cid:durableId="1717388148">
    <w:abstractNumId w:val="5"/>
  </w:num>
  <w:num w:numId="3" w16cid:durableId="248471726">
    <w:abstractNumId w:val="1"/>
  </w:num>
  <w:num w:numId="4" w16cid:durableId="1109396218">
    <w:abstractNumId w:val="4"/>
  </w:num>
  <w:num w:numId="5" w16cid:durableId="956059672">
    <w:abstractNumId w:val="7"/>
  </w:num>
  <w:num w:numId="6" w16cid:durableId="840698229">
    <w:abstractNumId w:val="0"/>
  </w:num>
  <w:num w:numId="7" w16cid:durableId="899100758">
    <w:abstractNumId w:val="2"/>
  </w:num>
  <w:num w:numId="8" w16cid:durableId="1696156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24"/>
    <w:rsid w:val="00091057"/>
    <w:rsid w:val="001C2FDF"/>
    <w:rsid w:val="00216CCF"/>
    <w:rsid w:val="00240CF3"/>
    <w:rsid w:val="0025035D"/>
    <w:rsid w:val="002A7F59"/>
    <w:rsid w:val="002D74DC"/>
    <w:rsid w:val="00303725"/>
    <w:rsid w:val="00367BA6"/>
    <w:rsid w:val="00390443"/>
    <w:rsid w:val="00450212"/>
    <w:rsid w:val="004A3CF0"/>
    <w:rsid w:val="004B3697"/>
    <w:rsid w:val="00530847"/>
    <w:rsid w:val="005754A2"/>
    <w:rsid w:val="0058279E"/>
    <w:rsid w:val="00587C44"/>
    <w:rsid w:val="005B55EF"/>
    <w:rsid w:val="00616EA5"/>
    <w:rsid w:val="00762EF1"/>
    <w:rsid w:val="00784614"/>
    <w:rsid w:val="007B244E"/>
    <w:rsid w:val="007B6D01"/>
    <w:rsid w:val="007E7DB0"/>
    <w:rsid w:val="0087366A"/>
    <w:rsid w:val="008B15DF"/>
    <w:rsid w:val="008C4005"/>
    <w:rsid w:val="008C611A"/>
    <w:rsid w:val="008C7F1D"/>
    <w:rsid w:val="009B386B"/>
    <w:rsid w:val="009F6708"/>
    <w:rsid w:val="00A31324"/>
    <w:rsid w:val="00B2657A"/>
    <w:rsid w:val="00BC3930"/>
    <w:rsid w:val="00C16D91"/>
    <w:rsid w:val="00C24CF1"/>
    <w:rsid w:val="00C560DA"/>
    <w:rsid w:val="00CF7CC5"/>
    <w:rsid w:val="00D145E9"/>
    <w:rsid w:val="00D666E7"/>
    <w:rsid w:val="00E93327"/>
    <w:rsid w:val="00EB6813"/>
    <w:rsid w:val="00ED2F80"/>
    <w:rsid w:val="00F23506"/>
    <w:rsid w:val="00F50C0A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F634"/>
  <w15:chartTrackingRefBased/>
  <w15:docId w15:val="{8A88DC3F-9841-45CC-8571-7E421EE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24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32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4C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36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4B3697"/>
  </w:style>
  <w:style w:type="character" w:customStyle="1" w:styleId="Heading2Char">
    <w:name w:val="Heading 2 Char"/>
    <w:basedOn w:val="DefaultParagraphFont"/>
    <w:link w:val="Heading2"/>
    <w:uiPriority w:val="9"/>
    <w:rsid w:val="0078461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84614"/>
    <w:pPr>
      <w:widowControl w:val="0"/>
      <w:autoSpaceDE w:val="0"/>
      <w:autoSpaceDN w:val="0"/>
      <w:spacing w:before="2" w:after="0" w:line="240" w:lineRule="auto"/>
      <w:ind w:left="1351" w:hanging="361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wordwithsynonyms2z56d11">
    <w:name w:val="_wordwithsynonyms_2z56d_11"/>
    <w:basedOn w:val="DefaultParagraphFont"/>
    <w:rsid w:val="00FD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775410</b:Tag>
    <b:RefOrder>5</b:RefOrder>
  </b:Source>
  <b:Source>
    <b:Tag>Iri18</b:Tag>
    <b:SourceType>JournalArticle</b:SourceType>
    <b:Guid>{7DEC72FE-940D-423E-BB43-189CA834359A}</b:Guid>
    <b:Author>
      <b:Author>
        <b:NameList>
          <b:Person>
            <b:Last>Berliana</b:Last>
            <b:First>Irianti</b:First>
          </b:Person>
        </b:NameList>
      </b:Author>
    </b:Author>
    <b:Title>Faktor-Faktor yang Mempengaruhi Kejadian Dismenore pada Remaja</b:Title>
    <b:JournalName>Menara Imu</b:JournalName>
    <b:Year> 2018</b:Year>
    <b:RefOrder>1</b:RefOrder>
  </b:Source>
  <b:Source>
    <b:Tag>Tia16</b:Tag>
    <b:SourceType>JournalArticle</b:SourceType>
    <b:Guid>{57690360-7179-4768-85F4-091404769874}</b:Guid>
    <b:Author>
      <b:Author>
        <b:NameList>
          <b:Person>
            <b:Last>dkk</b:Last>
            <b:First>Tia</b:First>
            <b:Middle>Martha Pundati</b:Middle>
          </b:Person>
        </b:NameList>
      </b:Author>
    </b:Author>
    <b:Title>Faktor-Faktor yang Berhubungan dengan Kejadian Dismenore pada Mahasiswa Semester VIII Universitas Jenderal Soedirman Purwokerto</b:Title>
    <b:JournalName> Kesmas Indonesia </b:JournalName>
    <b:Year>2016</b:Year>
    <b:Pages>40-48</b:Pages>
    <b:RefOrder>6</b:RefOrder>
  </b:Source>
  <b:Source>
    <b:Tag>Hor21</b:Tag>
    <b:SourceType>JournalArticle</b:SourceType>
    <b:Guid>{791C5639-4769-4C29-AD7E-67A53338345E}</b:Guid>
    <b:Author>
      <b:Author>
        <b:NameList>
          <b:Person>
            <b:Last>Nofrita Hormana</b:Last>
            <b:First>Jeanette</b:First>
            <b:Middle>Manoppo, Lupita Nena Meo</b:Middle>
          </b:Person>
        </b:NameList>
      </b:Author>
    </b:Author>
    <b:Title>Faktor-Faktor yang Berhubungan dengan Kejadian Dismenore Primer pada Remaja Puteri di Kabupaten Kepulauan Sangihe</b:Title>
    <b:JournalName>Jurnal Keperawatan Prodi Keperawatan Unsrat</b:JournalName>
    <b:Year>2021</b:Year>
    <b:Pages>38-47</b:Pages>
    <b:RefOrder>7</b:RefOrder>
  </b:Source>
  <b:Source>
    <b:Tag>Kes23</b:Tag>
    <b:SourceType>JournalArticle</b:SourceType>
    <b:Guid>{B3AC664C-AABD-48D8-80C8-F59311FF26DB}</b:Guid>
    <b:Author>
      <b:Author>
        <b:NameList>
          <b:Person>
            <b:Last>Kementrian</b:Last>
            <b:First>Kesehatan</b:First>
          </b:Person>
        </b:NameList>
      </b:Author>
    </b:Author>
    <b:Title>Survei Kesehatan Indonesia 2023 dalam Angka</b:Title>
    <b:JournalName>Kementian Kesehatan</b:JournalName>
    <b:Year>2023</b:Year>
    <b:RefOrder>3</b:RefOrder>
  </b:Source>
  <b:Source>
    <b:Tag>IGu24</b:Tag>
    <b:SourceType>JournalArticle</b:SourceType>
    <b:Guid>{71BA1F99-E267-4867-B869-0BD066121076}</b:Guid>
    <b:Author>
      <b:Author>
        <b:NameList>
          <b:Person>
            <b:Last>I Gusti Ayu Wiratni</b:Last>
            <b:First>Sayu</b:First>
            <b:Middle>Aryantari Putri Thanaya, I Wayan Tianing</b:Middle>
          </b:Person>
        </b:NameList>
      </b:Author>
    </b:Author>
    <b:Title>Hubungan Indeks Massa Tubuh dengan Siklus Menstruasi pada Remaja</b:Title>
    <b:JournalName>Jurnal Inovasi Kesehatan Terkini</b:JournalName>
    <b:Year>2024</b:Year>
    <b:Pages>43-51</b:Pages>
    <b:RefOrder>8</b:RefOrder>
  </b:Source>
  <b:Source>
    <b:Tag>Ern24</b:Tag>
    <b:SourceType>JournalArticle</b:SourceType>
    <b:Guid>{F07CD87D-9D60-4C22-8C6E-0432000047DE}</b:Guid>
    <b:Author>
      <b:Author>
        <b:NameList>
          <b:Person>
            <b:Last>Ernawati</b:Last>
            <b:First>Sumarmi,</b:First>
            <b:Middle>Riska Nuryana, Anita Kartini</b:Middle>
          </b:Person>
        </b:NameList>
      </b:Author>
    </b:Author>
    <b:Title>Hubungan Overweight dengan Kejadian Dismenorea pada Remaja Putri di SMA Al-Muttaqiem Makasar.</b:Title>
    <b:JournalName>Borobudur Nursing Review</b:JournalName>
    <b:Year>2024</b:Year>
    <b:Pages>20-26</b:Pages>
    <b:RefOrder>4</b:RefOrder>
  </b:Source>
  <b:Source>
    <b:Tag>Ria21</b:Tag>
    <b:SourceType>JournalArticle</b:SourceType>
    <b:Guid>{5F8239E2-2E9F-46F3-B7A3-7FCE007AED40}</b:Guid>
    <b:Author>
      <b:Author>
        <b:NameList>
          <b:Person>
            <b:Last>Febrina</b:Last>
            <b:First>Ria</b:First>
          </b:Person>
        </b:NameList>
      </b:Author>
    </b:Author>
    <b:Title>Gambaran Derajat Dismenore dan Upaya Mengatasinya di Pondok Pesantren Darussalam Al-Hafidz Kota Jambi</b:Title>
    <b:JournalName>Jurnal Akademka Baiturrahim Jambi</b:JournalName>
    <b:Year>2021</b:Year>
    <b:Pages>187-195</b:Pages>
    <b:RefOrder>9</b:RefOrder>
  </b:Source>
  <b:Source>
    <b:Tag>Sur24</b:Tag>
    <b:SourceType>JournalArticle</b:SourceType>
    <b:Guid>{1D4D142B-BC03-4B69-B49E-E22F465192E1}</b:Guid>
    <b:Author>
      <b:Author>
        <b:NameList>
          <b:Person>
            <b:Last>Surti Anggraeni</b:Last>
            <b:First>Nurayuda,</b:First>
            <b:Middle>Rita Kamalia</b:Middle>
          </b:Person>
        </b:NameList>
      </b:Author>
    </b:Author>
    <b:Title>Pengaruh Pendidikan Kesehatan dan Effleurage Massage terhadap Penurunan Nyeri Dismenore</b:Title>
    <b:JournalName>Holistik Jurnal Kesehatan</b:JournalName>
    <b:Year>2024</b:Year>
    <b:Pages>457-465</b:Pages>
    <b:RefOrder>2</b:RefOrder>
  </b:Source>
  <b:Source>
    <b:Tag>Sum22</b:Tag>
    <b:SourceType>Book</b:SourceType>
    <b:Guid>{6EAFD5B5-E1DA-435A-A8A0-1F6C0F633F6F}</b:Guid>
    <b:Title>Atasi Dismenorea pada Remaja dengan Terapi Komplementer</b:Title>
    <b:Year>2022</b:Year>
    <b:Author>
      <b:Author>
        <b:NameList>
          <b:Person>
            <b:Last>Sumiati</b:Last>
            <b:First>Putri</b:First>
            <b:Middle>Mulia Sakti, Hasnawati</b:Middle>
          </b:Person>
        </b:NameList>
      </b:Author>
    </b:Author>
    <b:City>Lembok Tengah</b:City>
    <b:Publisher> Penerbit P4I</b:Publisher>
    <b:RefOrder>10</b:RefOrder>
  </b:Source>
  <b:Source>
    <b:Tag>Tha22</b:Tag>
    <b:SourceType>Book</b:SourceType>
    <b:Guid>{1112694B-E968-432A-B4FB-23C904258EDF}</b:Guid>
    <b:Author>
      <b:Author>
        <b:NameList>
          <b:Person>
            <b:Last>Tharra Widadari Aldinda</b:Last>
            <b:First>Sri</b:First>
            <b:Middle>Sumarni, Donny Kristanto Mulyantoro</b:Middle>
          </b:Person>
        </b:NameList>
      </b:Author>
    </b:Author>
    <b:Title>Rancang Bangun dan Implementasi Aplikasi Pure App untuk Menurunkan Nyeri Dismenorea Primer</b:Title>
    <b:Year>2022</b:Year>
    <b:City>Magelang</b:City>
    <b:Publisher>Pustaka Rumah C1nta</b:Publisher>
    <b:RefOrder>11</b:RefOrder>
  </b:Source>
  <b:Source>
    <b:Tag>Pun16</b:Tag>
    <b:SourceType>JournalArticle</b:SourceType>
    <b:Guid>{05E0654C-E390-4700-AB72-84B745C052DA}</b:Guid>
    <b:Author>
      <b:Author>
        <b:NameList>
          <b:Person>
            <b:Last>Pundati Tia Martha</b:Last>
            <b:First>Tia</b:First>
            <b:Middle>Martha Pundati, Colti Sistiarani, Bambang Hariyadi</b:Middle>
          </b:Person>
        </b:NameList>
      </b:Author>
    </b:Author>
    <b:Title>Faktor-Faktor yang Berhubungan dengan Kejadian Dismenore pada Mahasiswa Semester VIII Universitas Jenderal Soedirman Purwokerto</b:Title>
    <b:JournalName>Kesmas Indonesia</b:JournalName>
    <b:Year>2016</b:Year>
    <b:Pages>40-48</b:Pages>
    <b:RefOrder>12</b:RefOrder>
  </b:Source>
</b:Sources>
</file>

<file path=customXml/itemProps1.xml><?xml version="1.0" encoding="utf-8"?>
<ds:datastoreItem xmlns:ds="http://schemas.openxmlformats.org/officeDocument/2006/customXml" ds:itemID="{ABB20E3C-4183-41F5-8AB8-1E224DE0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6282338735305</dc:creator>
  <cp:keywords/>
  <dc:description/>
  <cp:lastModifiedBy>6282338735305</cp:lastModifiedBy>
  <cp:revision>5</cp:revision>
  <dcterms:created xsi:type="dcterms:W3CDTF">2024-07-01T14:12:00Z</dcterms:created>
  <dcterms:modified xsi:type="dcterms:W3CDTF">2024-07-03T22:39:00Z</dcterms:modified>
</cp:coreProperties>
</file>